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24346" w14:textId="1466E5AB" w:rsidR="00016067" w:rsidRPr="00BB133C" w:rsidRDefault="00016067" w:rsidP="00FB0623">
      <w:pPr>
        <w:pStyle w:val="ListParagraph"/>
        <w:rPr>
          <w:rFonts w:ascii="Arial" w:eastAsia="Times New Roman" w:hAnsi="Arial" w:cs="Arial"/>
          <w:b/>
          <w:bCs/>
        </w:rPr>
      </w:pPr>
    </w:p>
    <w:p w14:paraId="13EE0752" w14:textId="77777777" w:rsidR="00E1652B" w:rsidRPr="00F82FD8" w:rsidRDefault="00E1652B" w:rsidP="004B1F22">
      <w:pPr>
        <w:jc w:val="center"/>
        <w:rPr>
          <w:rFonts w:ascii="Arial" w:eastAsia="Times New Roman" w:hAnsi="Arial" w:cs="Arial"/>
          <w:b/>
          <w:bCs/>
          <w:color w:val="1F497D" w:themeColor="text2"/>
          <w:sz w:val="28"/>
          <w:szCs w:val="28"/>
        </w:rPr>
      </w:pPr>
      <w:bookmarkStart w:id="0" w:name="_Hlk155248782"/>
      <w:r w:rsidRPr="00F82FD8">
        <w:rPr>
          <w:rFonts w:ascii="Arial" w:eastAsia="Times New Roman" w:hAnsi="Arial" w:cs="Arial"/>
          <w:b/>
          <w:bCs/>
          <w:color w:val="1F497D" w:themeColor="text2"/>
          <w:sz w:val="28"/>
          <w:szCs w:val="28"/>
        </w:rPr>
        <w:t>Humber and North Yorkshire Cancer Alliance</w:t>
      </w:r>
    </w:p>
    <w:p w14:paraId="16CFF218" w14:textId="78DC0683" w:rsidR="004B1F22" w:rsidRPr="00F82FD8" w:rsidRDefault="00656767" w:rsidP="004B1F22">
      <w:pPr>
        <w:jc w:val="center"/>
        <w:rPr>
          <w:rFonts w:ascii="Arial" w:eastAsia="Times New Roman" w:hAnsi="Arial" w:cs="Arial"/>
          <w:b/>
          <w:bCs/>
          <w:color w:val="1F497D" w:themeColor="text2"/>
          <w:sz w:val="28"/>
          <w:szCs w:val="28"/>
        </w:rPr>
      </w:pPr>
      <w:bookmarkStart w:id="1" w:name="_Hlk158122114"/>
      <w:r w:rsidRPr="00F82FD8">
        <w:rPr>
          <w:rFonts w:ascii="Arial" w:eastAsia="Times New Roman" w:hAnsi="Arial" w:cs="Arial"/>
          <w:b/>
          <w:bCs/>
          <w:color w:val="1F497D" w:themeColor="text2"/>
          <w:sz w:val="28"/>
          <w:szCs w:val="28"/>
        </w:rPr>
        <w:t xml:space="preserve">Cancer </w:t>
      </w:r>
      <w:r w:rsidR="00D87756" w:rsidRPr="00F82FD8">
        <w:rPr>
          <w:rFonts w:ascii="Arial" w:eastAsia="Times New Roman" w:hAnsi="Arial" w:cs="Arial"/>
          <w:b/>
          <w:bCs/>
          <w:color w:val="1F497D" w:themeColor="text2"/>
          <w:sz w:val="28"/>
          <w:szCs w:val="28"/>
        </w:rPr>
        <w:t xml:space="preserve">Research and Innovation </w:t>
      </w:r>
      <w:r w:rsidR="003568C8" w:rsidRPr="00F82FD8">
        <w:rPr>
          <w:rFonts w:ascii="Arial" w:eastAsia="Times New Roman" w:hAnsi="Arial" w:cs="Arial"/>
          <w:b/>
          <w:bCs/>
          <w:color w:val="1F497D" w:themeColor="text2"/>
          <w:sz w:val="28"/>
          <w:szCs w:val="28"/>
        </w:rPr>
        <w:t xml:space="preserve">Funding </w:t>
      </w:r>
      <w:r w:rsidR="00BE770E" w:rsidRPr="00F82FD8">
        <w:rPr>
          <w:rFonts w:ascii="Arial" w:eastAsia="Times New Roman" w:hAnsi="Arial" w:cs="Arial"/>
          <w:b/>
          <w:bCs/>
          <w:color w:val="1F497D" w:themeColor="text2"/>
          <w:sz w:val="28"/>
          <w:szCs w:val="28"/>
        </w:rPr>
        <w:t>Awards</w:t>
      </w:r>
      <w:r w:rsidR="004B1F22" w:rsidRPr="00F82FD8">
        <w:rPr>
          <w:rFonts w:ascii="Arial" w:eastAsia="Times New Roman" w:hAnsi="Arial" w:cs="Arial"/>
          <w:b/>
          <w:bCs/>
          <w:color w:val="1F497D" w:themeColor="text2"/>
          <w:sz w:val="28"/>
          <w:szCs w:val="28"/>
        </w:rPr>
        <w:t xml:space="preserve"> 202</w:t>
      </w:r>
      <w:r w:rsidR="00CE411A" w:rsidRPr="00F82FD8">
        <w:rPr>
          <w:rFonts w:ascii="Arial" w:eastAsia="Times New Roman" w:hAnsi="Arial" w:cs="Arial"/>
          <w:b/>
          <w:bCs/>
          <w:color w:val="1F497D" w:themeColor="text2"/>
          <w:sz w:val="28"/>
          <w:szCs w:val="28"/>
        </w:rPr>
        <w:t>6</w:t>
      </w:r>
      <w:r w:rsidR="00D87756" w:rsidRPr="00F82FD8">
        <w:rPr>
          <w:rFonts w:ascii="Arial" w:eastAsia="Times New Roman" w:hAnsi="Arial" w:cs="Arial"/>
          <w:b/>
          <w:bCs/>
          <w:color w:val="1F497D" w:themeColor="text2"/>
          <w:sz w:val="28"/>
          <w:szCs w:val="28"/>
        </w:rPr>
        <w:t>/2</w:t>
      </w:r>
      <w:r w:rsidR="00CE411A" w:rsidRPr="00F82FD8">
        <w:rPr>
          <w:rFonts w:ascii="Arial" w:eastAsia="Times New Roman" w:hAnsi="Arial" w:cs="Arial"/>
          <w:b/>
          <w:bCs/>
          <w:color w:val="1F497D" w:themeColor="text2"/>
          <w:sz w:val="28"/>
          <w:szCs w:val="28"/>
        </w:rPr>
        <w:t>7</w:t>
      </w:r>
    </w:p>
    <w:bookmarkEnd w:id="0"/>
    <w:bookmarkEnd w:id="1"/>
    <w:p w14:paraId="42877E50" w14:textId="4F10DC1A" w:rsidR="00A33542" w:rsidRDefault="00A33542" w:rsidP="004B1F22">
      <w:pPr>
        <w:jc w:val="center"/>
        <w:rPr>
          <w:rFonts w:ascii="Arial" w:eastAsia="Times New Roman" w:hAnsi="Arial" w:cs="Arial"/>
          <w:b/>
          <w:bCs/>
          <w:color w:val="1F497D" w:themeColor="text2"/>
          <w:sz w:val="28"/>
          <w:szCs w:val="28"/>
        </w:rPr>
      </w:pPr>
      <w:r w:rsidRPr="00F82FD8">
        <w:rPr>
          <w:rFonts w:ascii="Arial" w:eastAsia="Times New Roman" w:hAnsi="Arial" w:cs="Arial"/>
          <w:b/>
          <w:bCs/>
          <w:color w:val="1F497D" w:themeColor="text2"/>
          <w:sz w:val="28"/>
          <w:szCs w:val="28"/>
        </w:rPr>
        <w:t>Guidance</w:t>
      </w:r>
      <w:r w:rsidR="00646E76" w:rsidRPr="00F82FD8">
        <w:rPr>
          <w:rFonts w:ascii="Arial" w:eastAsia="Times New Roman" w:hAnsi="Arial" w:cs="Arial"/>
          <w:b/>
          <w:bCs/>
          <w:color w:val="1F497D" w:themeColor="text2"/>
          <w:sz w:val="28"/>
          <w:szCs w:val="28"/>
        </w:rPr>
        <w:t xml:space="preserve"> </w:t>
      </w:r>
      <w:r w:rsidR="00F51889" w:rsidRPr="00F82FD8">
        <w:rPr>
          <w:rFonts w:ascii="Arial" w:eastAsia="Times New Roman" w:hAnsi="Arial" w:cs="Arial"/>
          <w:b/>
          <w:bCs/>
          <w:color w:val="1F497D" w:themeColor="text2"/>
          <w:sz w:val="28"/>
          <w:szCs w:val="28"/>
        </w:rPr>
        <w:t>and Criteria</w:t>
      </w:r>
      <w:r w:rsidR="00646E76" w:rsidRPr="00F82FD8">
        <w:rPr>
          <w:rFonts w:ascii="Arial" w:eastAsia="Times New Roman" w:hAnsi="Arial" w:cs="Arial"/>
          <w:b/>
          <w:bCs/>
          <w:color w:val="1F497D" w:themeColor="text2"/>
          <w:sz w:val="28"/>
          <w:szCs w:val="28"/>
        </w:rPr>
        <w:t xml:space="preserve">– Applications for </w:t>
      </w:r>
      <w:r w:rsidR="00543B59" w:rsidRPr="00F82FD8">
        <w:rPr>
          <w:rFonts w:ascii="Arial" w:eastAsia="Times New Roman" w:hAnsi="Arial" w:cs="Arial"/>
          <w:b/>
          <w:bCs/>
          <w:color w:val="1F497D" w:themeColor="text2"/>
          <w:sz w:val="28"/>
          <w:szCs w:val="28"/>
        </w:rPr>
        <w:t>Research</w:t>
      </w:r>
      <w:r w:rsidR="00646E76" w:rsidRPr="00F82FD8">
        <w:rPr>
          <w:rFonts w:ascii="Arial" w:eastAsia="Times New Roman" w:hAnsi="Arial" w:cs="Arial"/>
          <w:b/>
          <w:bCs/>
          <w:color w:val="1F497D" w:themeColor="text2"/>
          <w:sz w:val="28"/>
          <w:szCs w:val="28"/>
        </w:rPr>
        <w:t xml:space="preserve"> Proposals</w:t>
      </w:r>
    </w:p>
    <w:p w14:paraId="1322CBA8" w14:textId="7F639D61" w:rsidR="00AE668F" w:rsidRPr="00AE668F" w:rsidRDefault="00AE668F" w:rsidP="00AE668F">
      <w:pPr>
        <w:rPr>
          <w:rFonts w:ascii="Arial" w:eastAsia="Times New Roman" w:hAnsi="Arial" w:cs="Arial"/>
          <w:b/>
          <w:bCs/>
          <w:color w:val="1F497D" w:themeColor="text2"/>
          <w:sz w:val="24"/>
          <w:szCs w:val="24"/>
        </w:rPr>
      </w:pPr>
      <w:r w:rsidRPr="00AE668F">
        <w:rPr>
          <w:rFonts w:ascii="Arial" w:eastAsia="Times New Roman" w:hAnsi="Arial" w:cs="Arial"/>
          <w:b/>
          <w:bCs/>
          <w:color w:val="1F497D" w:themeColor="text2"/>
          <w:sz w:val="24"/>
          <w:szCs w:val="24"/>
        </w:rPr>
        <w:t>Overview</w:t>
      </w:r>
    </w:p>
    <w:p w14:paraId="33A261AD" w14:textId="30803090" w:rsidR="00596C3A" w:rsidRPr="00AC3BA5" w:rsidRDefault="00D87756" w:rsidP="008B18FE">
      <w:pPr>
        <w:shd w:val="clear" w:color="auto" w:fill="FFFFFF"/>
        <w:spacing w:after="0"/>
        <w:jc w:val="both"/>
        <w:outlineLvl w:val="2"/>
        <w:rPr>
          <w:rFonts w:ascii="Arial" w:eastAsia="Times New Roman" w:hAnsi="Arial" w:cs="Arial"/>
          <w:sz w:val="24"/>
          <w:highlight w:val="yellow"/>
          <w:lang w:eastAsia="en-GB"/>
        </w:rPr>
      </w:pPr>
      <w:r w:rsidRPr="00A937FF">
        <w:rPr>
          <w:rFonts w:ascii="Arial" w:eastAsia="Times New Roman" w:hAnsi="Arial" w:cs="Arial"/>
          <w:sz w:val="24"/>
          <w:lang w:eastAsia="en-GB"/>
        </w:rPr>
        <w:t>Following the successfu</w:t>
      </w:r>
      <w:r w:rsidR="00B702A6" w:rsidRPr="00A937FF">
        <w:rPr>
          <w:rFonts w:ascii="Arial" w:eastAsia="Times New Roman" w:hAnsi="Arial" w:cs="Arial"/>
          <w:sz w:val="24"/>
          <w:lang w:eastAsia="en-GB"/>
        </w:rPr>
        <w:t>l</w:t>
      </w:r>
      <w:r w:rsidRPr="00A937FF">
        <w:rPr>
          <w:rFonts w:ascii="Arial" w:eastAsia="Times New Roman" w:hAnsi="Arial" w:cs="Arial"/>
          <w:sz w:val="24"/>
          <w:lang w:eastAsia="en-GB"/>
        </w:rPr>
        <w:t xml:space="preserve"> launch of the Humber and North Yorkshire Cancer </w:t>
      </w:r>
      <w:r w:rsidR="00AC3BA5" w:rsidRPr="00A937FF">
        <w:rPr>
          <w:rFonts w:ascii="Arial" w:eastAsia="Times New Roman" w:hAnsi="Arial" w:cs="Arial"/>
          <w:sz w:val="24"/>
          <w:lang w:eastAsia="en-GB"/>
        </w:rPr>
        <w:t xml:space="preserve">Research and Innovation Funding Awards in </w:t>
      </w:r>
      <w:r w:rsidR="00B702A6" w:rsidRPr="00A937FF">
        <w:rPr>
          <w:rFonts w:ascii="Arial" w:eastAsia="Times New Roman" w:hAnsi="Arial" w:cs="Arial"/>
          <w:sz w:val="24"/>
          <w:lang w:eastAsia="en-GB"/>
        </w:rPr>
        <w:t>April 202</w:t>
      </w:r>
      <w:r w:rsidR="008D5D3B" w:rsidRPr="00A937FF">
        <w:rPr>
          <w:rFonts w:ascii="Arial" w:eastAsia="Times New Roman" w:hAnsi="Arial" w:cs="Arial"/>
          <w:sz w:val="24"/>
          <w:lang w:eastAsia="en-GB"/>
        </w:rPr>
        <w:t>5</w:t>
      </w:r>
      <w:r w:rsidRPr="00A937FF">
        <w:rPr>
          <w:rFonts w:ascii="Arial" w:eastAsia="Times New Roman" w:hAnsi="Arial" w:cs="Arial"/>
          <w:sz w:val="24"/>
          <w:lang w:eastAsia="en-GB"/>
        </w:rPr>
        <w:t>, w</w:t>
      </w:r>
      <w:r w:rsidR="00FF25EF" w:rsidRPr="00A937FF">
        <w:rPr>
          <w:rFonts w:ascii="Arial" w:eastAsia="Times New Roman" w:hAnsi="Arial" w:cs="Arial"/>
          <w:sz w:val="24"/>
          <w:lang w:eastAsia="en-GB"/>
        </w:rPr>
        <w:t>e</w:t>
      </w:r>
      <w:r w:rsidR="005226C8" w:rsidRPr="00521BED">
        <w:rPr>
          <w:rFonts w:ascii="Arial" w:eastAsia="Times New Roman" w:hAnsi="Arial" w:cs="Arial"/>
          <w:sz w:val="24"/>
          <w:lang w:eastAsia="en-GB"/>
        </w:rPr>
        <w:t xml:space="preserve"> are pleased to announce </w:t>
      </w:r>
      <w:r w:rsidRPr="00521BED">
        <w:rPr>
          <w:rFonts w:ascii="Arial" w:eastAsia="Times New Roman" w:hAnsi="Arial" w:cs="Arial"/>
          <w:sz w:val="24"/>
          <w:lang w:eastAsia="en-GB"/>
        </w:rPr>
        <w:t>a further round of funding in 2025/26</w:t>
      </w:r>
      <w:r w:rsidR="00406504">
        <w:rPr>
          <w:rFonts w:ascii="Arial" w:eastAsia="Times New Roman" w:hAnsi="Arial" w:cs="Arial"/>
          <w:sz w:val="24"/>
          <w:lang w:eastAsia="en-GB"/>
        </w:rPr>
        <w:t xml:space="preserve"> </w:t>
      </w:r>
      <w:r w:rsidR="00343E8F">
        <w:rPr>
          <w:rFonts w:ascii="Arial" w:eastAsia="Times New Roman" w:hAnsi="Arial" w:cs="Arial"/>
          <w:sz w:val="24"/>
          <w:lang w:eastAsia="en-GB"/>
        </w:rPr>
        <w:t>(subject to funding from NHS England).</w:t>
      </w:r>
      <w:r w:rsidRPr="00521BED">
        <w:rPr>
          <w:rFonts w:ascii="Arial" w:eastAsia="Times New Roman" w:hAnsi="Arial" w:cs="Arial"/>
          <w:sz w:val="24"/>
          <w:lang w:eastAsia="en-GB"/>
        </w:rPr>
        <w:t xml:space="preserve"> </w:t>
      </w:r>
    </w:p>
    <w:p w14:paraId="5A732D36" w14:textId="77777777" w:rsidR="00C501A7" w:rsidRDefault="00D87756" w:rsidP="008B18FE">
      <w:pPr>
        <w:shd w:val="clear" w:color="auto" w:fill="FFFFFF"/>
        <w:spacing w:after="0"/>
        <w:jc w:val="both"/>
        <w:outlineLvl w:val="2"/>
        <w:rPr>
          <w:rFonts w:ascii="Arial" w:eastAsia="Times New Roman" w:hAnsi="Arial" w:cs="Arial"/>
          <w:sz w:val="24"/>
          <w:lang w:eastAsia="en-GB"/>
        </w:rPr>
      </w:pPr>
      <w:r w:rsidRPr="00521BED">
        <w:rPr>
          <w:rFonts w:ascii="Arial" w:eastAsia="Times New Roman" w:hAnsi="Arial" w:cs="Arial"/>
          <w:sz w:val="24"/>
          <w:lang w:eastAsia="en-GB"/>
        </w:rPr>
        <w:t xml:space="preserve">The </w:t>
      </w:r>
      <w:r w:rsidR="00596C3A">
        <w:rPr>
          <w:rFonts w:ascii="Arial" w:eastAsia="Times New Roman" w:hAnsi="Arial" w:cs="Arial"/>
          <w:sz w:val="24"/>
          <w:lang w:eastAsia="en-GB"/>
        </w:rPr>
        <w:t>A</w:t>
      </w:r>
      <w:r w:rsidRPr="00521BED">
        <w:rPr>
          <w:rFonts w:ascii="Arial" w:eastAsia="Times New Roman" w:hAnsi="Arial" w:cs="Arial"/>
          <w:sz w:val="24"/>
          <w:lang w:eastAsia="en-GB"/>
        </w:rPr>
        <w:t>lliance is collaborating with the Yorkshire and Humber Health Innovation Network</w:t>
      </w:r>
      <w:r w:rsidR="00C501A7">
        <w:rPr>
          <w:rFonts w:ascii="Arial" w:eastAsia="Times New Roman" w:hAnsi="Arial" w:cs="Arial"/>
          <w:sz w:val="24"/>
          <w:lang w:eastAsia="en-GB"/>
        </w:rPr>
        <w:t xml:space="preserve">. </w:t>
      </w:r>
    </w:p>
    <w:p w14:paraId="6D15CDCA" w14:textId="77777777" w:rsidR="00C62039" w:rsidRDefault="00C62039" w:rsidP="008B18FE">
      <w:pPr>
        <w:shd w:val="clear" w:color="auto" w:fill="FFFFFF"/>
        <w:spacing w:after="0"/>
        <w:jc w:val="both"/>
        <w:outlineLvl w:val="2"/>
        <w:rPr>
          <w:rFonts w:ascii="Arial" w:eastAsia="Times New Roman" w:hAnsi="Arial" w:cs="Arial"/>
          <w:sz w:val="24"/>
          <w:lang w:eastAsia="en-GB"/>
        </w:rPr>
      </w:pPr>
    </w:p>
    <w:p w14:paraId="1E6E6496" w14:textId="17696727" w:rsidR="008B18FE" w:rsidRPr="00521BED" w:rsidRDefault="008700D9" w:rsidP="008B18FE">
      <w:pPr>
        <w:shd w:val="clear" w:color="auto" w:fill="FFFFFF"/>
        <w:spacing w:after="0"/>
        <w:jc w:val="both"/>
        <w:outlineLvl w:val="2"/>
        <w:rPr>
          <w:rFonts w:ascii="Arial" w:eastAsia="Times New Roman" w:hAnsi="Arial" w:cs="Arial"/>
          <w:sz w:val="24"/>
          <w:lang w:eastAsia="en-GB"/>
        </w:rPr>
      </w:pPr>
      <w:r w:rsidRPr="00521BED">
        <w:rPr>
          <w:rFonts w:ascii="Arial" w:eastAsia="Times New Roman" w:hAnsi="Arial" w:cs="Arial"/>
          <w:sz w:val="24"/>
          <w:lang w:eastAsia="en-GB"/>
        </w:rPr>
        <w:t>We are looking to foster system collaboration</w:t>
      </w:r>
      <w:r w:rsidR="00521BED" w:rsidRPr="00521BED">
        <w:rPr>
          <w:rFonts w:ascii="Arial" w:eastAsia="Times New Roman" w:hAnsi="Arial" w:cs="Arial"/>
          <w:sz w:val="24"/>
          <w:lang w:eastAsia="en-GB"/>
        </w:rPr>
        <w:t xml:space="preserve"> by offering</w:t>
      </w:r>
      <w:r w:rsidR="00134E9C">
        <w:rPr>
          <w:rFonts w:ascii="Arial" w:eastAsia="Times New Roman" w:hAnsi="Arial" w:cs="Arial"/>
          <w:sz w:val="24"/>
          <w:lang w:eastAsia="en-GB"/>
        </w:rPr>
        <w:t xml:space="preserve"> </w:t>
      </w:r>
      <w:r w:rsidR="002C5F7E">
        <w:rPr>
          <w:rFonts w:ascii="Arial" w:eastAsia="Times New Roman" w:hAnsi="Arial" w:cs="Arial"/>
          <w:sz w:val="24"/>
          <w:lang w:eastAsia="en-GB"/>
        </w:rPr>
        <w:t xml:space="preserve">funding </w:t>
      </w:r>
      <w:r w:rsidRPr="00521BED">
        <w:rPr>
          <w:rFonts w:ascii="Arial" w:eastAsia="Times New Roman" w:hAnsi="Arial" w:cs="Arial"/>
          <w:sz w:val="24"/>
          <w:lang w:eastAsia="en-GB"/>
        </w:rPr>
        <w:t>to develop</w:t>
      </w:r>
      <w:r w:rsidR="00010E7A">
        <w:rPr>
          <w:rFonts w:ascii="Arial" w:eastAsia="Times New Roman" w:hAnsi="Arial" w:cs="Arial"/>
          <w:sz w:val="24"/>
          <w:lang w:eastAsia="en-GB"/>
        </w:rPr>
        <w:t xml:space="preserve"> </w:t>
      </w:r>
      <w:r w:rsidRPr="00521BED">
        <w:rPr>
          <w:rFonts w:ascii="Arial" w:eastAsia="Times New Roman" w:hAnsi="Arial" w:cs="Arial"/>
          <w:sz w:val="24"/>
          <w:lang w:eastAsia="en-GB"/>
        </w:rPr>
        <w:t>research proposals wi</w:t>
      </w:r>
      <w:r w:rsidR="00E61BD5" w:rsidRPr="00521BED">
        <w:rPr>
          <w:rFonts w:ascii="Arial" w:eastAsia="Times New Roman" w:hAnsi="Arial" w:cs="Arial"/>
          <w:sz w:val="24"/>
          <w:lang w:eastAsia="en-GB"/>
        </w:rPr>
        <w:t xml:space="preserve">th a view to securing larger scale research </w:t>
      </w:r>
      <w:r w:rsidR="00A937FF" w:rsidRPr="00521BED">
        <w:rPr>
          <w:rFonts w:ascii="Arial" w:eastAsia="Times New Roman" w:hAnsi="Arial" w:cs="Arial"/>
          <w:sz w:val="24"/>
          <w:lang w:eastAsia="en-GB"/>
        </w:rPr>
        <w:t>funding</w:t>
      </w:r>
      <w:r w:rsidR="00A937FF">
        <w:rPr>
          <w:rFonts w:ascii="Arial" w:eastAsia="Times New Roman" w:hAnsi="Arial" w:cs="Arial"/>
          <w:sz w:val="24"/>
          <w:lang w:eastAsia="en-GB"/>
        </w:rPr>
        <w:t xml:space="preserve"> or</w:t>
      </w:r>
      <w:r w:rsidR="009E7C63">
        <w:rPr>
          <w:rFonts w:ascii="Arial" w:eastAsia="Times New Roman" w:hAnsi="Arial" w:cs="Arial"/>
          <w:sz w:val="24"/>
          <w:lang w:eastAsia="en-GB"/>
        </w:rPr>
        <w:t xml:space="preserve"> implement r</w:t>
      </w:r>
      <w:r w:rsidR="00134E9C">
        <w:rPr>
          <w:rFonts w:ascii="Arial" w:eastAsia="Times New Roman" w:hAnsi="Arial" w:cs="Arial"/>
          <w:sz w:val="24"/>
          <w:lang w:eastAsia="en-GB"/>
        </w:rPr>
        <w:t xml:space="preserve">esearch or </w:t>
      </w:r>
      <w:r w:rsidR="00010E7A">
        <w:rPr>
          <w:rFonts w:ascii="Arial" w:eastAsia="Times New Roman" w:hAnsi="Arial" w:cs="Arial"/>
          <w:sz w:val="24"/>
          <w:lang w:eastAsia="en-GB"/>
        </w:rPr>
        <w:t>evaluation</w:t>
      </w:r>
      <w:r w:rsidR="00134E9C">
        <w:rPr>
          <w:rFonts w:ascii="Arial" w:eastAsia="Times New Roman" w:hAnsi="Arial" w:cs="Arial"/>
          <w:sz w:val="24"/>
          <w:lang w:eastAsia="en-GB"/>
        </w:rPr>
        <w:t>.</w:t>
      </w:r>
    </w:p>
    <w:p w14:paraId="103B64E6" w14:textId="77777777" w:rsidR="00E9759C" w:rsidRPr="00F82FD8" w:rsidRDefault="00E9759C" w:rsidP="008B18FE">
      <w:pPr>
        <w:shd w:val="clear" w:color="auto" w:fill="FFFFFF"/>
        <w:spacing w:after="0"/>
        <w:jc w:val="both"/>
        <w:outlineLvl w:val="2"/>
        <w:rPr>
          <w:rFonts w:ascii="Arial" w:eastAsia="Times New Roman" w:hAnsi="Arial" w:cs="Arial"/>
          <w:b/>
          <w:bCs/>
          <w:color w:val="1F497D" w:themeColor="text2"/>
          <w:sz w:val="24"/>
          <w:lang w:eastAsia="en-GB"/>
        </w:rPr>
      </w:pPr>
    </w:p>
    <w:p w14:paraId="51A5A734" w14:textId="5A6DABD1" w:rsidR="004E33F1" w:rsidRPr="00F82FD8" w:rsidRDefault="00BF39EC" w:rsidP="00DB21C4">
      <w:pPr>
        <w:shd w:val="clear" w:color="auto" w:fill="FFFFFF"/>
        <w:jc w:val="both"/>
        <w:outlineLvl w:val="2"/>
        <w:rPr>
          <w:rFonts w:ascii="Arial" w:eastAsia="Times New Roman" w:hAnsi="Arial" w:cs="Arial"/>
          <w:b/>
          <w:bCs/>
          <w:color w:val="1F497D" w:themeColor="text2"/>
          <w:sz w:val="24"/>
          <w:szCs w:val="24"/>
          <w:lang w:eastAsia="en-GB"/>
        </w:rPr>
      </w:pPr>
      <w:r w:rsidRPr="00F82FD8">
        <w:rPr>
          <w:rFonts w:ascii="Arial" w:eastAsia="Times New Roman" w:hAnsi="Arial" w:cs="Arial"/>
          <w:b/>
          <w:bCs/>
          <w:color w:val="1F497D" w:themeColor="text2"/>
          <w:sz w:val="24"/>
          <w:szCs w:val="24"/>
          <w:lang w:eastAsia="en-GB"/>
        </w:rPr>
        <w:t>Who can apply?</w:t>
      </w:r>
    </w:p>
    <w:p w14:paraId="2ECF3169" w14:textId="34B32266" w:rsidR="001B02D5" w:rsidRDefault="00236602" w:rsidP="00236602">
      <w:pPr>
        <w:shd w:val="clear" w:color="auto" w:fill="FFFFFF"/>
        <w:jc w:val="both"/>
        <w:outlineLvl w:val="2"/>
        <w:rPr>
          <w:rFonts w:ascii="Arial" w:eastAsia="Times New Roman" w:hAnsi="Arial" w:cs="Arial"/>
          <w:sz w:val="24"/>
          <w:lang w:eastAsia="en-GB"/>
        </w:rPr>
      </w:pPr>
      <w:r w:rsidRPr="00521BED">
        <w:rPr>
          <w:rFonts w:ascii="Arial" w:eastAsia="Times New Roman" w:hAnsi="Arial" w:cs="Arial"/>
          <w:sz w:val="24"/>
          <w:lang w:eastAsia="en-GB"/>
        </w:rPr>
        <w:t>We encourage collaboration across organisations and sectors,</w:t>
      </w:r>
      <w:r>
        <w:rPr>
          <w:rFonts w:ascii="Arial" w:eastAsia="Times New Roman" w:hAnsi="Arial" w:cs="Arial"/>
          <w:sz w:val="24"/>
          <w:lang w:eastAsia="en-GB"/>
        </w:rPr>
        <w:t xml:space="preserve"> and we </w:t>
      </w:r>
      <w:r w:rsidRPr="00521BED">
        <w:rPr>
          <w:rFonts w:ascii="Arial" w:eastAsia="Times New Roman" w:hAnsi="Arial" w:cs="Arial"/>
          <w:sz w:val="24"/>
          <w:lang w:eastAsia="en-GB"/>
        </w:rPr>
        <w:t xml:space="preserve">would welcome </w:t>
      </w:r>
      <w:r>
        <w:rPr>
          <w:rFonts w:ascii="Arial" w:eastAsia="Times New Roman" w:hAnsi="Arial" w:cs="Arial"/>
          <w:sz w:val="24"/>
          <w:lang w:eastAsia="en-GB"/>
        </w:rPr>
        <w:t xml:space="preserve">applications </w:t>
      </w:r>
      <w:r w:rsidR="004A0911">
        <w:rPr>
          <w:rFonts w:ascii="Arial" w:eastAsia="Times New Roman" w:hAnsi="Arial" w:cs="Arial"/>
          <w:sz w:val="24"/>
          <w:lang w:eastAsia="en-GB"/>
        </w:rPr>
        <w:t>from</w:t>
      </w:r>
      <w:r w:rsidRPr="00521BED">
        <w:rPr>
          <w:rFonts w:ascii="Arial" w:eastAsia="Times New Roman" w:hAnsi="Arial" w:cs="Arial"/>
          <w:sz w:val="24"/>
          <w:lang w:eastAsia="en-GB"/>
        </w:rPr>
        <w:t xml:space="preserve"> NHS, </w:t>
      </w:r>
      <w:r w:rsidR="004A0911">
        <w:rPr>
          <w:rFonts w:ascii="Arial" w:eastAsia="Times New Roman" w:hAnsi="Arial" w:cs="Arial"/>
          <w:sz w:val="24"/>
          <w:lang w:eastAsia="en-GB"/>
        </w:rPr>
        <w:t xml:space="preserve">Academic Institutions and </w:t>
      </w:r>
      <w:r w:rsidRPr="00521BED">
        <w:rPr>
          <w:rFonts w:ascii="Arial" w:eastAsia="Times New Roman" w:hAnsi="Arial" w:cs="Arial"/>
          <w:sz w:val="24"/>
          <w:lang w:eastAsia="en-GB"/>
        </w:rPr>
        <w:t>VCSE</w:t>
      </w:r>
      <w:r>
        <w:rPr>
          <w:rFonts w:ascii="Arial" w:eastAsia="Times New Roman" w:hAnsi="Arial" w:cs="Arial"/>
          <w:sz w:val="24"/>
          <w:lang w:eastAsia="en-GB"/>
        </w:rPr>
        <w:t xml:space="preserve"> and </w:t>
      </w:r>
      <w:r w:rsidRPr="00521BED">
        <w:rPr>
          <w:rFonts w:ascii="Arial" w:eastAsia="Times New Roman" w:hAnsi="Arial" w:cs="Arial"/>
          <w:sz w:val="24"/>
          <w:lang w:eastAsia="en-GB"/>
        </w:rPr>
        <w:t>community group</w:t>
      </w:r>
      <w:r>
        <w:rPr>
          <w:rFonts w:ascii="Arial" w:eastAsia="Times New Roman" w:hAnsi="Arial" w:cs="Arial"/>
          <w:sz w:val="24"/>
          <w:lang w:eastAsia="en-GB"/>
        </w:rPr>
        <w:t>s</w:t>
      </w:r>
      <w:r w:rsidR="001F24A6">
        <w:rPr>
          <w:rFonts w:ascii="Arial" w:eastAsia="Times New Roman" w:hAnsi="Arial" w:cs="Arial"/>
          <w:sz w:val="24"/>
          <w:lang w:eastAsia="en-GB"/>
        </w:rPr>
        <w:t xml:space="preserve">. </w:t>
      </w:r>
    </w:p>
    <w:p w14:paraId="07F31BE5" w14:textId="11100652" w:rsidR="00236602" w:rsidRDefault="00966852" w:rsidP="00832774">
      <w:pPr>
        <w:shd w:val="clear" w:color="auto" w:fill="FFFFFF"/>
        <w:outlineLvl w:val="2"/>
        <w:rPr>
          <w:rFonts w:ascii="Arial" w:eastAsia="Times New Roman" w:hAnsi="Arial" w:cs="Arial"/>
          <w:b/>
          <w:bCs/>
          <w:sz w:val="24"/>
          <w:szCs w:val="24"/>
          <w:lang w:eastAsia="en-GB"/>
        </w:rPr>
      </w:pPr>
      <w:r>
        <w:rPr>
          <w:rFonts w:ascii="Arial" w:eastAsia="Times New Roman" w:hAnsi="Arial" w:cs="Arial"/>
          <w:sz w:val="24"/>
          <w:lang w:eastAsia="en-GB"/>
        </w:rPr>
        <w:t>To comply with new NHS procurement guidance applications are based on the following:</w:t>
      </w:r>
    </w:p>
    <w:p w14:paraId="1481C5CF" w14:textId="77777777" w:rsidR="00236602" w:rsidRDefault="00236602" w:rsidP="00236602">
      <w:pPr>
        <w:shd w:val="clear" w:color="auto" w:fill="FFFFFF"/>
        <w:jc w:val="both"/>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Direct Health Care Applications</w:t>
      </w:r>
    </w:p>
    <w:p w14:paraId="518E50B8" w14:textId="5634E259" w:rsidR="00236602" w:rsidRPr="00EB0D62" w:rsidRDefault="00236602" w:rsidP="00236602">
      <w:pPr>
        <w:shd w:val="clear" w:color="auto" w:fill="FFFFFF"/>
        <w:jc w:val="both"/>
        <w:outlineLvl w:val="2"/>
        <w:rPr>
          <w:rFonts w:ascii="Arial" w:eastAsia="Times New Roman" w:hAnsi="Arial" w:cs="Arial"/>
          <w:b/>
          <w:bCs/>
          <w:i/>
          <w:iCs/>
          <w:sz w:val="24"/>
          <w:szCs w:val="24"/>
          <w:lang w:eastAsia="en-GB"/>
        </w:rPr>
      </w:pPr>
      <w:r>
        <w:rPr>
          <w:rFonts w:ascii="Arial" w:eastAsia="Times New Roman" w:hAnsi="Arial" w:cs="Arial"/>
          <w:sz w:val="24"/>
          <w:lang w:eastAsia="en-GB"/>
        </w:rPr>
        <w:t xml:space="preserve">For applications that fall within the definition of </w:t>
      </w:r>
      <w:r w:rsidRPr="00832774">
        <w:rPr>
          <w:rFonts w:ascii="Arial" w:eastAsia="Times New Roman" w:hAnsi="Arial" w:cs="Arial"/>
          <w:b/>
          <w:bCs/>
          <w:sz w:val="24"/>
          <w:lang w:eastAsia="en-GB"/>
        </w:rPr>
        <w:t>health care services</w:t>
      </w:r>
      <w:r>
        <w:rPr>
          <w:rFonts w:ascii="Arial" w:eastAsia="Times New Roman" w:hAnsi="Arial" w:cs="Arial"/>
          <w:sz w:val="24"/>
          <w:lang w:eastAsia="en-GB"/>
        </w:rPr>
        <w:t xml:space="preserve"> (</w:t>
      </w:r>
      <w:r w:rsidRPr="0060718C">
        <w:rPr>
          <w:rFonts w:ascii="Arial" w:eastAsia="Times New Roman" w:hAnsi="Arial" w:cs="Arial"/>
          <w:i/>
          <w:iCs/>
          <w:sz w:val="24"/>
          <w:lang w:eastAsia="en-GB"/>
        </w:rPr>
        <w:t>“health care provided for individuals, whether relating to physical or mental health”</w:t>
      </w:r>
      <w:r>
        <w:rPr>
          <w:rFonts w:ascii="Arial" w:eastAsia="Times New Roman" w:hAnsi="Arial" w:cs="Arial"/>
          <w:i/>
          <w:iCs/>
          <w:sz w:val="24"/>
          <w:lang w:eastAsia="en-GB"/>
        </w:rPr>
        <w:t>)</w:t>
      </w:r>
      <w:r>
        <w:rPr>
          <w:rFonts w:ascii="Arial" w:eastAsia="Times New Roman" w:hAnsi="Arial" w:cs="Arial"/>
          <w:b/>
          <w:bCs/>
          <w:i/>
          <w:iCs/>
          <w:sz w:val="24"/>
          <w:szCs w:val="24"/>
          <w:lang w:eastAsia="en-GB"/>
        </w:rPr>
        <w:t xml:space="preserve"> </w:t>
      </w:r>
      <w:r w:rsidR="00F40D06">
        <w:rPr>
          <w:rFonts w:ascii="Arial" w:eastAsia="Times New Roman" w:hAnsi="Arial" w:cs="Arial"/>
          <w:sz w:val="24"/>
          <w:lang w:eastAsia="en-GB"/>
        </w:rPr>
        <w:t xml:space="preserve">they </w:t>
      </w:r>
      <w:r>
        <w:rPr>
          <w:rFonts w:ascii="Arial" w:eastAsia="Times New Roman" w:hAnsi="Arial" w:cs="Arial"/>
          <w:sz w:val="24"/>
          <w:lang w:eastAsia="en-GB"/>
        </w:rPr>
        <w:t xml:space="preserve">will only be accepted from organisations that already hold an NHS standard contract to provide services on behalf of Humber and North Yorkshire ICB for associated cancer services provision. </w:t>
      </w:r>
    </w:p>
    <w:p w14:paraId="5BBB775D" w14:textId="77777777" w:rsidR="00236602" w:rsidRDefault="00236602" w:rsidP="00236602">
      <w:pPr>
        <w:shd w:val="clear" w:color="auto" w:fill="FFFFFF"/>
        <w:spacing w:after="0"/>
        <w:jc w:val="both"/>
        <w:outlineLvl w:val="2"/>
        <w:rPr>
          <w:rFonts w:ascii="Arial" w:eastAsia="Times New Roman" w:hAnsi="Arial" w:cs="Arial"/>
          <w:b/>
          <w:bCs/>
          <w:sz w:val="24"/>
          <w:lang w:eastAsia="en-GB"/>
        </w:rPr>
      </w:pPr>
      <w:r w:rsidRPr="00677AD7">
        <w:rPr>
          <w:rFonts w:ascii="Arial" w:eastAsia="Times New Roman" w:hAnsi="Arial" w:cs="Arial"/>
          <w:b/>
          <w:bCs/>
          <w:sz w:val="24"/>
          <w:lang w:eastAsia="en-GB"/>
        </w:rPr>
        <w:t>Non-Health Care Applications</w:t>
      </w:r>
    </w:p>
    <w:p w14:paraId="2320470B" w14:textId="325AEEF1" w:rsidR="00236602" w:rsidRPr="001F24A6" w:rsidRDefault="00F40D06" w:rsidP="00832774">
      <w:pPr>
        <w:shd w:val="clear" w:color="auto" w:fill="FFFFFF"/>
        <w:spacing w:after="0"/>
        <w:outlineLvl w:val="2"/>
        <w:rPr>
          <w:rFonts w:ascii="Arial" w:eastAsia="Times New Roman" w:hAnsi="Arial" w:cs="Arial"/>
          <w:i/>
          <w:iCs/>
          <w:sz w:val="24"/>
          <w:lang w:eastAsia="en-GB"/>
        </w:rPr>
      </w:pPr>
      <w:r>
        <w:rPr>
          <w:rFonts w:ascii="Arial" w:eastAsia="Times New Roman" w:hAnsi="Arial" w:cs="Arial"/>
          <w:sz w:val="24"/>
          <w:lang w:eastAsia="en-GB"/>
        </w:rPr>
        <w:t xml:space="preserve">Applications </w:t>
      </w:r>
      <w:r w:rsidR="00236602">
        <w:rPr>
          <w:rFonts w:ascii="Arial" w:eastAsia="Times New Roman" w:hAnsi="Arial" w:cs="Arial"/>
          <w:sz w:val="24"/>
          <w:lang w:eastAsia="en-GB"/>
        </w:rPr>
        <w:t xml:space="preserve">that are </w:t>
      </w:r>
      <w:r w:rsidR="00236602" w:rsidRPr="00832774">
        <w:rPr>
          <w:rFonts w:ascii="Arial" w:eastAsia="Times New Roman" w:hAnsi="Arial" w:cs="Arial"/>
          <w:b/>
          <w:bCs/>
          <w:sz w:val="24"/>
          <w:lang w:eastAsia="en-GB"/>
        </w:rPr>
        <w:t>non-healthcare services</w:t>
      </w:r>
      <w:r w:rsidR="00236602">
        <w:rPr>
          <w:rFonts w:ascii="Arial" w:eastAsia="Times New Roman" w:hAnsi="Arial" w:cs="Arial"/>
          <w:sz w:val="24"/>
          <w:lang w:eastAsia="en-GB"/>
        </w:rPr>
        <w:t xml:space="preserve"> (</w:t>
      </w:r>
      <w:r w:rsidR="00236602" w:rsidRPr="00820EB4">
        <w:rPr>
          <w:rFonts w:ascii="Arial" w:eastAsia="Times New Roman" w:hAnsi="Arial" w:cs="Arial"/>
          <w:i/>
          <w:iCs/>
          <w:sz w:val="24"/>
          <w:lang w:eastAsia="en-GB"/>
        </w:rPr>
        <w:t>non-health care services or health-adjacent services that do not provide health care to an individual</w:t>
      </w:r>
      <w:r w:rsidR="00236602">
        <w:rPr>
          <w:rFonts w:ascii="Arial" w:eastAsia="Times New Roman" w:hAnsi="Arial" w:cs="Arial"/>
          <w:i/>
          <w:iCs/>
          <w:sz w:val="24"/>
          <w:lang w:eastAsia="en-GB"/>
        </w:rPr>
        <w:t xml:space="preserve">) </w:t>
      </w:r>
      <w:r w:rsidR="00236602">
        <w:rPr>
          <w:rFonts w:ascii="Arial" w:eastAsia="Times New Roman" w:hAnsi="Arial" w:cs="Arial"/>
          <w:sz w:val="24"/>
          <w:lang w:eastAsia="en-GB"/>
        </w:rPr>
        <w:t xml:space="preserve">will be accepted from both statutory and non-statutory organisation </w:t>
      </w:r>
      <w:r w:rsidR="00BC4417">
        <w:rPr>
          <w:rFonts w:ascii="Arial" w:eastAsia="Times New Roman" w:hAnsi="Arial" w:cs="Arial"/>
          <w:sz w:val="24"/>
          <w:lang w:eastAsia="en-GB"/>
        </w:rPr>
        <w:t>whether</w:t>
      </w:r>
      <w:r w:rsidR="004A0911">
        <w:rPr>
          <w:rFonts w:ascii="Arial" w:eastAsia="Times New Roman" w:hAnsi="Arial" w:cs="Arial"/>
          <w:sz w:val="24"/>
          <w:lang w:eastAsia="en-GB"/>
        </w:rPr>
        <w:t xml:space="preserve"> </w:t>
      </w:r>
      <w:r w:rsidR="00236602">
        <w:rPr>
          <w:rFonts w:ascii="Arial" w:eastAsia="Times New Roman" w:hAnsi="Arial" w:cs="Arial"/>
          <w:sz w:val="24"/>
          <w:lang w:eastAsia="en-GB"/>
        </w:rPr>
        <w:t>they currently hold a contract with Humber and North Yorkshire ICB.</w:t>
      </w:r>
    </w:p>
    <w:p w14:paraId="285224A0" w14:textId="77777777" w:rsidR="00236602" w:rsidRDefault="00236602" w:rsidP="00236602">
      <w:pPr>
        <w:shd w:val="clear" w:color="auto" w:fill="FFFFFF"/>
        <w:spacing w:after="0"/>
        <w:jc w:val="both"/>
        <w:outlineLvl w:val="2"/>
        <w:rPr>
          <w:rFonts w:ascii="Arial" w:eastAsia="Times New Roman" w:hAnsi="Arial" w:cs="Arial"/>
          <w:sz w:val="24"/>
          <w:szCs w:val="24"/>
          <w:lang w:eastAsia="en-GB"/>
        </w:rPr>
      </w:pPr>
    </w:p>
    <w:p w14:paraId="290A6979" w14:textId="77777777" w:rsidR="00B71092" w:rsidRDefault="00B71092" w:rsidP="003A603E">
      <w:pPr>
        <w:shd w:val="clear" w:color="auto" w:fill="FFFFFF"/>
        <w:jc w:val="both"/>
        <w:outlineLvl w:val="2"/>
        <w:rPr>
          <w:rFonts w:ascii="Arial" w:eastAsia="Times New Roman" w:hAnsi="Arial" w:cs="Arial"/>
          <w:sz w:val="24"/>
          <w:lang w:eastAsia="en-GB"/>
        </w:rPr>
      </w:pPr>
    </w:p>
    <w:p w14:paraId="4CC21667" w14:textId="77777777" w:rsidR="00B71092" w:rsidRDefault="00B71092" w:rsidP="003A603E">
      <w:pPr>
        <w:shd w:val="clear" w:color="auto" w:fill="FFFFFF"/>
        <w:jc w:val="both"/>
        <w:outlineLvl w:val="2"/>
        <w:rPr>
          <w:rFonts w:ascii="Arial" w:eastAsia="Times New Roman" w:hAnsi="Arial" w:cs="Arial"/>
          <w:sz w:val="24"/>
          <w:lang w:eastAsia="en-GB"/>
        </w:rPr>
      </w:pPr>
    </w:p>
    <w:p w14:paraId="7B0B151C" w14:textId="0F7D1602" w:rsidR="002F3F56" w:rsidRPr="0084043A" w:rsidRDefault="00102158" w:rsidP="003A603E">
      <w:pPr>
        <w:shd w:val="clear" w:color="auto" w:fill="FFFFFF"/>
        <w:jc w:val="both"/>
        <w:outlineLvl w:val="2"/>
        <w:rPr>
          <w:rFonts w:ascii="Arial" w:eastAsia="Times New Roman" w:hAnsi="Arial" w:cs="Arial"/>
          <w:b/>
          <w:bCs/>
          <w:color w:val="1F497D" w:themeColor="text2"/>
          <w:sz w:val="24"/>
          <w:szCs w:val="24"/>
          <w:lang w:eastAsia="en-GB"/>
        </w:rPr>
      </w:pPr>
      <w:r w:rsidRPr="0084043A">
        <w:rPr>
          <w:rFonts w:ascii="Arial" w:eastAsia="Times New Roman" w:hAnsi="Arial" w:cs="Arial"/>
          <w:b/>
          <w:bCs/>
          <w:color w:val="1F497D" w:themeColor="text2"/>
          <w:sz w:val="24"/>
          <w:szCs w:val="24"/>
          <w:lang w:eastAsia="en-GB"/>
        </w:rPr>
        <w:t xml:space="preserve">What </w:t>
      </w:r>
      <w:r w:rsidR="0010423F" w:rsidRPr="0084043A">
        <w:rPr>
          <w:rFonts w:ascii="Arial" w:eastAsia="Times New Roman" w:hAnsi="Arial" w:cs="Arial"/>
          <w:b/>
          <w:bCs/>
          <w:color w:val="1F497D" w:themeColor="text2"/>
          <w:sz w:val="24"/>
          <w:szCs w:val="24"/>
          <w:lang w:eastAsia="en-GB"/>
        </w:rPr>
        <w:t>are</w:t>
      </w:r>
      <w:r w:rsidR="004F7A97" w:rsidRPr="0084043A">
        <w:rPr>
          <w:rFonts w:ascii="Arial" w:eastAsia="Times New Roman" w:hAnsi="Arial" w:cs="Arial"/>
          <w:b/>
          <w:bCs/>
          <w:color w:val="1F497D" w:themeColor="text2"/>
          <w:sz w:val="24"/>
          <w:szCs w:val="24"/>
          <w:lang w:eastAsia="en-GB"/>
        </w:rPr>
        <w:t xml:space="preserve"> our</w:t>
      </w:r>
      <w:r w:rsidR="0010423F" w:rsidRPr="0084043A">
        <w:rPr>
          <w:rFonts w:ascii="Arial" w:eastAsia="Times New Roman" w:hAnsi="Arial" w:cs="Arial"/>
          <w:b/>
          <w:bCs/>
          <w:color w:val="1F497D" w:themeColor="text2"/>
          <w:sz w:val="24"/>
          <w:szCs w:val="24"/>
          <w:lang w:eastAsia="en-GB"/>
        </w:rPr>
        <w:t xml:space="preserve"> funding priorities?</w:t>
      </w:r>
    </w:p>
    <w:p w14:paraId="183C6056" w14:textId="77777777" w:rsidR="00832774" w:rsidRDefault="002F3F56" w:rsidP="00832774">
      <w:pPr>
        <w:shd w:val="clear" w:color="auto" w:fill="FFFFFF"/>
        <w:spacing w:after="0"/>
        <w:outlineLvl w:val="2"/>
        <w:rPr>
          <w:rFonts w:ascii="Arial" w:eastAsia="Times New Roman" w:hAnsi="Arial" w:cs="Arial"/>
          <w:sz w:val="24"/>
          <w:lang w:eastAsia="en-GB"/>
        </w:rPr>
      </w:pPr>
      <w:r w:rsidRPr="00521BED">
        <w:rPr>
          <w:rFonts w:ascii="Arial" w:eastAsia="Times New Roman" w:hAnsi="Arial" w:cs="Arial"/>
          <w:sz w:val="24"/>
          <w:lang w:eastAsia="en-GB"/>
        </w:rPr>
        <w:t xml:space="preserve">This is a </w:t>
      </w:r>
      <w:r w:rsidRPr="00521BED">
        <w:rPr>
          <w:rFonts w:ascii="Arial" w:eastAsia="Times New Roman" w:hAnsi="Arial" w:cs="Arial"/>
          <w:b/>
          <w:bCs/>
          <w:sz w:val="24"/>
          <w:lang w:eastAsia="en-GB"/>
        </w:rPr>
        <w:t>non-recurrent, revenue financial awards scheme</w:t>
      </w:r>
      <w:r w:rsidRPr="00521BED">
        <w:rPr>
          <w:rFonts w:ascii="Arial" w:eastAsia="Times New Roman" w:hAnsi="Arial" w:cs="Arial"/>
          <w:sz w:val="24"/>
          <w:lang w:eastAsia="en-GB"/>
        </w:rPr>
        <w:t xml:space="preserve"> to </w:t>
      </w:r>
      <w:r w:rsidR="00E61BD5" w:rsidRPr="00521BED">
        <w:rPr>
          <w:rFonts w:ascii="Arial" w:eastAsia="Times New Roman" w:hAnsi="Arial" w:cs="Arial"/>
          <w:sz w:val="24"/>
          <w:lang w:eastAsia="en-GB"/>
        </w:rPr>
        <w:t>develop</w:t>
      </w:r>
      <w:r w:rsidR="000433A3">
        <w:rPr>
          <w:rFonts w:ascii="Arial" w:eastAsia="Times New Roman" w:hAnsi="Arial" w:cs="Arial"/>
          <w:sz w:val="24"/>
          <w:lang w:eastAsia="en-GB"/>
        </w:rPr>
        <w:t xml:space="preserve"> and implement</w:t>
      </w:r>
      <w:r w:rsidRPr="00521BED">
        <w:rPr>
          <w:rFonts w:ascii="Arial" w:eastAsia="Times New Roman" w:hAnsi="Arial" w:cs="Arial"/>
          <w:sz w:val="24"/>
          <w:lang w:eastAsia="en-GB"/>
        </w:rPr>
        <w:t> </w:t>
      </w:r>
      <w:r w:rsidR="00AF5BA5" w:rsidRPr="00521BED">
        <w:rPr>
          <w:rFonts w:ascii="Arial" w:eastAsia="Times New Roman" w:hAnsi="Arial" w:cs="Arial"/>
          <w:sz w:val="24"/>
          <w:lang w:eastAsia="en-GB"/>
        </w:rPr>
        <w:t xml:space="preserve">research </w:t>
      </w:r>
      <w:r w:rsidR="00D75C69">
        <w:rPr>
          <w:rFonts w:ascii="Arial" w:eastAsia="Times New Roman" w:hAnsi="Arial" w:cs="Arial"/>
          <w:sz w:val="24"/>
          <w:lang w:eastAsia="en-GB"/>
        </w:rPr>
        <w:t>proposals</w:t>
      </w:r>
      <w:r w:rsidR="00010E7A">
        <w:rPr>
          <w:rFonts w:ascii="Arial" w:eastAsia="Times New Roman" w:hAnsi="Arial" w:cs="Arial"/>
          <w:sz w:val="24"/>
          <w:lang w:eastAsia="en-GB"/>
        </w:rPr>
        <w:t xml:space="preserve"> or conduct an evaluation</w:t>
      </w:r>
      <w:r w:rsidR="00D75C69">
        <w:rPr>
          <w:rFonts w:ascii="Arial" w:eastAsia="Times New Roman" w:hAnsi="Arial" w:cs="Arial"/>
          <w:sz w:val="24"/>
          <w:lang w:eastAsia="en-GB"/>
        </w:rPr>
        <w:t xml:space="preserve"> </w:t>
      </w:r>
      <w:r w:rsidRPr="00521BED">
        <w:rPr>
          <w:rFonts w:ascii="Arial" w:eastAsia="Times New Roman" w:hAnsi="Arial" w:cs="Arial"/>
          <w:sz w:val="24"/>
          <w:lang w:eastAsia="en-GB"/>
        </w:rPr>
        <w:t>in cancer to improve earlier and faster diagnosis and patient experience in line with the NHS Long Term Plan.</w:t>
      </w:r>
      <w:r w:rsidR="00D75C69">
        <w:rPr>
          <w:rFonts w:ascii="Arial" w:eastAsia="Times New Roman" w:hAnsi="Arial" w:cs="Arial"/>
          <w:sz w:val="24"/>
          <w:lang w:eastAsia="en-GB"/>
        </w:rPr>
        <w:t xml:space="preserve"> </w:t>
      </w:r>
    </w:p>
    <w:p w14:paraId="67FFAEE4" w14:textId="77777777" w:rsidR="00832774" w:rsidRDefault="00832774" w:rsidP="00832774">
      <w:pPr>
        <w:shd w:val="clear" w:color="auto" w:fill="FFFFFF"/>
        <w:spacing w:after="0"/>
        <w:outlineLvl w:val="2"/>
        <w:rPr>
          <w:rFonts w:ascii="Arial" w:eastAsia="Times New Roman" w:hAnsi="Arial" w:cs="Arial"/>
          <w:sz w:val="24"/>
          <w:lang w:eastAsia="en-GB"/>
        </w:rPr>
      </w:pPr>
    </w:p>
    <w:p w14:paraId="5EA8039C" w14:textId="2CD2AC80" w:rsidR="00AF5BA5" w:rsidRDefault="00D75C69" w:rsidP="00832774">
      <w:pPr>
        <w:shd w:val="clear" w:color="auto" w:fill="FFFFFF"/>
        <w:spacing w:after="0"/>
        <w:outlineLvl w:val="2"/>
        <w:rPr>
          <w:rFonts w:ascii="Arial" w:eastAsia="Times New Roman" w:hAnsi="Arial" w:cs="Arial"/>
          <w:sz w:val="24"/>
          <w:lang w:eastAsia="en-GB"/>
        </w:rPr>
      </w:pPr>
      <w:r>
        <w:rPr>
          <w:rFonts w:ascii="Arial" w:eastAsia="Times New Roman" w:hAnsi="Arial" w:cs="Arial"/>
          <w:sz w:val="24"/>
          <w:lang w:eastAsia="en-GB"/>
        </w:rPr>
        <w:t xml:space="preserve">The research </w:t>
      </w:r>
      <w:r w:rsidR="00601006">
        <w:rPr>
          <w:rFonts w:ascii="Arial" w:eastAsia="Times New Roman" w:hAnsi="Arial" w:cs="Arial"/>
          <w:sz w:val="24"/>
          <w:lang w:eastAsia="en-GB"/>
        </w:rPr>
        <w:t>awards</w:t>
      </w:r>
      <w:r>
        <w:rPr>
          <w:rFonts w:ascii="Arial" w:eastAsia="Times New Roman" w:hAnsi="Arial" w:cs="Arial"/>
          <w:sz w:val="24"/>
          <w:lang w:eastAsia="en-GB"/>
        </w:rPr>
        <w:t xml:space="preserve"> scheme will support</w:t>
      </w:r>
      <w:r w:rsidR="001F24A6">
        <w:rPr>
          <w:rFonts w:ascii="Arial" w:eastAsia="Times New Roman" w:hAnsi="Arial" w:cs="Arial"/>
          <w:sz w:val="24"/>
          <w:lang w:eastAsia="en-GB"/>
        </w:rPr>
        <w:t xml:space="preserve"> seed funding,</w:t>
      </w:r>
      <w:r>
        <w:rPr>
          <w:rFonts w:ascii="Arial" w:eastAsia="Times New Roman" w:hAnsi="Arial" w:cs="Arial"/>
          <w:sz w:val="24"/>
          <w:lang w:eastAsia="en-GB"/>
        </w:rPr>
        <w:t xml:space="preserve"> preliminary studies and systematic reviews that will form the basis of a more substantial external grant application for health and care related research. </w:t>
      </w:r>
      <w:r w:rsidR="003F2391">
        <w:rPr>
          <w:rFonts w:ascii="Arial" w:eastAsia="Times New Roman" w:hAnsi="Arial" w:cs="Arial"/>
          <w:sz w:val="24"/>
          <w:lang w:eastAsia="en-GB"/>
        </w:rPr>
        <w:t>W</w:t>
      </w:r>
      <w:r>
        <w:rPr>
          <w:rFonts w:ascii="Arial" w:eastAsia="Times New Roman" w:hAnsi="Arial" w:cs="Arial"/>
          <w:sz w:val="24"/>
          <w:lang w:eastAsia="en-GB"/>
        </w:rPr>
        <w:t>e are also keen to fund implementation of research</w:t>
      </w:r>
      <w:r w:rsidR="00595FCD">
        <w:rPr>
          <w:rFonts w:ascii="Arial" w:eastAsia="Times New Roman" w:hAnsi="Arial" w:cs="Arial"/>
          <w:sz w:val="24"/>
          <w:lang w:eastAsia="en-GB"/>
        </w:rPr>
        <w:t xml:space="preserve"> </w:t>
      </w:r>
      <w:r w:rsidR="00595FCD" w:rsidRPr="00887C1E">
        <w:rPr>
          <w:rFonts w:ascii="Arial" w:eastAsia="Times New Roman" w:hAnsi="Arial" w:cs="Arial"/>
          <w:sz w:val="24"/>
          <w:lang w:eastAsia="en-GB"/>
        </w:rPr>
        <w:t>and evaluation</w:t>
      </w:r>
      <w:r>
        <w:rPr>
          <w:rFonts w:ascii="Arial" w:eastAsia="Times New Roman" w:hAnsi="Arial" w:cs="Arial"/>
          <w:sz w:val="24"/>
          <w:lang w:eastAsia="en-GB"/>
        </w:rPr>
        <w:t xml:space="preserve"> providing approvals are in place and we are assured on deliverability</w:t>
      </w:r>
      <w:r w:rsidR="005660BA">
        <w:rPr>
          <w:rFonts w:ascii="Arial" w:eastAsia="Times New Roman" w:hAnsi="Arial" w:cs="Arial"/>
          <w:sz w:val="24"/>
          <w:lang w:eastAsia="en-GB"/>
        </w:rPr>
        <w:t>.</w:t>
      </w:r>
    </w:p>
    <w:p w14:paraId="38A23698" w14:textId="77777777" w:rsidR="0017799F" w:rsidRDefault="0017799F" w:rsidP="00832774">
      <w:pPr>
        <w:shd w:val="clear" w:color="auto" w:fill="FFFFFF"/>
        <w:spacing w:after="0"/>
        <w:outlineLvl w:val="2"/>
        <w:rPr>
          <w:rFonts w:ascii="Arial" w:eastAsia="Times New Roman" w:hAnsi="Arial" w:cs="Arial"/>
          <w:sz w:val="24"/>
          <w:lang w:eastAsia="en-GB"/>
        </w:rPr>
      </w:pPr>
    </w:p>
    <w:p w14:paraId="053A536B" w14:textId="00FB1AEA" w:rsidR="0017799F" w:rsidRPr="0017799F" w:rsidRDefault="0017799F" w:rsidP="0017799F">
      <w:pPr>
        <w:rPr>
          <w:rFonts w:ascii="Arial" w:hAnsi="Arial" w:cs="Arial"/>
          <w:sz w:val="24"/>
          <w:szCs w:val="24"/>
        </w:rPr>
      </w:pPr>
      <w:r w:rsidRPr="0017799F">
        <w:rPr>
          <w:rFonts w:ascii="Arial" w:eastAsia="Times New Roman" w:hAnsi="Arial" w:cs="Arial"/>
          <w:sz w:val="24"/>
          <w:lang w:eastAsia="en-GB"/>
        </w:rPr>
        <w:t xml:space="preserve">We are looking for proposals that </w:t>
      </w:r>
      <w:r w:rsidRPr="0017799F">
        <w:rPr>
          <w:rFonts w:ascii="Arial" w:hAnsi="Arial" w:cs="Arial"/>
          <w:sz w:val="24"/>
          <w:szCs w:val="24"/>
        </w:rPr>
        <w:t xml:space="preserve">improve earlier </w:t>
      </w:r>
      <w:r w:rsidR="00E71FC0">
        <w:rPr>
          <w:rFonts w:ascii="Arial" w:hAnsi="Arial" w:cs="Arial"/>
          <w:sz w:val="24"/>
          <w:szCs w:val="24"/>
        </w:rPr>
        <w:t xml:space="preserve">and faster </w:t>
      </w:r>
      <w:r w:rsidRPr="0017799F">
        <w:rPr>
          <w:rFonts w:ascii="Arial" w:hAnsi="Arial" w:cs="Arial"/>
          <w:sz w:val="24"/>
          <w:szCs w:val="24"/>
        </w:rPr>
        <w:t>diagnosis, treatment pathways, or patient experience, in line with the NHS 10 Year Cancer Plan.</w:t>
      </w:r>
    </w:p>
    <w:p w14:paraId="06A8D74C" w14:textId="77777777" w:rsidR="007B736B" w:rsidRDefault="007B736B" w:rsidP="00832774">
      <w:pPr>
        <w:shd w:val="clear" w:color="auto" w:fill="FFFFFF"/>
        <w:spacing w:after="0"/>
        <w:outlineLvl w:val="2"/>
        <w:rPr>
          <w:rFonts w:ascii="Arial" w:eastAsia="Times New Roman" w:hAnsi="Arial" w:cs="Arial"/>
          <w:sz w:val="24"/>
          <w:lang w:eastAsia="en-GB"/>
        </w:rPr>
      </w:pPr>
    </w:p>
    <w:tbl>
      <w:tblPr>
        <w:tblStyle w:val="TableGrid"/>
        <w:tblW w:w="9067" w:type="dxa"/>
        <w:tblLook w:val="04A0" w:firstRow="1" w:lastRow="0" w:firstColumn="1" w:lastColumn="0" w:noHBand="0" w:noVBand="1"/>
      </w:tblPr>
      <w:tblGrid>
        <w:gridCol w:w="9067"/>
      </w:tblGrid>
      <w:tr w:rsidR="002A4D7F" w:rsidRPr="002403EE" w14:paraId="6E7A8216" w14:textId="77777777" w:rsidTr="00367EE4">
        <w:trPr>
          <w:trHeight w:val="510"/>
        </w:trPr>
        <w:tc>
          <w:tcPr>
            <w:tcW w:w="9067" w:type="dxa"/>
            <w:shd w:val="clear" w:color="auto" w:fill="8DB3E2" w:themeFill="text2" w:themeFillTint="66"/>
          </w:tcPr>
          <w:p w14:paraId="64CB8357" w14:textId="77777777" w:rsidR="002A4D7F" w:rsidRPr="002403EE" w:rsidRDefault="002A4D7F" w:rsidP="00367EE4">
            <w:pPr>
              <w:spacing w:after="200" w:line="276" w:lineRule="auto"/>
              <w:rPr>
                <w:rFonts w:ascii="Arial" w:hAnsi="Arial" w:cs="Arial"/>
                <w:b/>
                <w:bCs/>
              </w:rPr>
            </w:pPr>
            <w:r w:rsidRPr="002403EE">
              <w:rPr>
                <w:rFonts w:ascii="Arial" w:hAnsi="Arial" w:cs="Arial"/>
                <w:b/>
                <w:bCs/>
              </w:rPr>
              <w:t>NHS 10 Year Cancer Plan</w:t>
            </w:r>
          </w:p>
        </w:tc>
      </w:tr>
      <w:tr w:rsidR="002A4D7F" w:rsidRPr="002403EE" w14:paraId="37EB7983" w14:textId="77777777" w:rsidTr="00367EE4">
        <w:trPr>
          <w:trHeight w:val="750"/>
        </w:trPr>
        <w:tc>
          <w:tcPr>
            <w:tcW w:w="9067" w:type="dxa"/>
          </w:tcPr>
          <w:p w14:paraId="6CDD6BE4" w14:textId="77777777" w:rsidR="002A4D7F" w:rsidRPr="002403EE" w:rsidRDefault="002A4D7F" w:rsidP="00367EE4">
            <w:pPr>
              <w:spacing w:line="276" w:lineRule="auto"/>
              <w:rPr>
                <w:rFonts w:ascii="Arial" w:hAnsi="Arial" w:cs="Arial"/>
                <w:b/>
                <w:bCs/>
              </w:rPr>
            </w:pPr>
            <w:r w:rsidRPr="002403EE">
              <w:rPr>
                <w:rFonts w:ascii="Arial" w:hAnsi="Arial" w:cs="Arial"/>
                <w:b/>
                <w:bCs/>
              </w:rPr>
              <w:t>3 Shifts</w:t>
            </w:r>
          </w:p>
          <w:p w14:paraId="05810B3C" w14:textId="77777777" w:rsidR="002A4D7F" w:rsidRPr="002403EE" w:rsidRDefault="002A4D7F" w:rsidP="002A4D7F">
            <w:pPr>
              <w:pStyle w:val="ListParagraph"/>
              <w:numPr>
                <w:ilvl w:val="0"/>
                <w:numId w:val="49"/>
              </w:numPr>
              <w:contextualSpacing/>
              <w:rPr>
                <w:rFonts w:ascii="Arial" w:hAnsi="Arial" w:cs="Arial"/>
              </w:rPr>
            </w:pPr>
            <w:r w:rsidRPr="002403EE">
              <w:rPr>
                <w:rFonts w:ascii="Arial" w:hAnsi="Arial" w:cs="Arial"/>
              </w:rPr>
              <w:t xml:space="preserve">From hospital to community </w:t>
            </w:r>
          </w:p>
          <w:p w14:paraId="4298A495" w14:textId="77777777" w:rsidR="002A4D7F" w:rsidRPr="002403EE" w:rsidRDefault="002A4D7F" w:rsidP="002A4D7F">
            <w:pPr>
              <w:pStyle w:val="ListParagraph"/>
              <w:numPr>
                <w:ilvl w:val="0"/>
                <w:numId w:val="49"/>
              </w:numPr>
              <w:contextualSpacing/>
              <w:rPr>
                <w:rFonts w:ascii="Arial" w:hAnsi="Arial" w:cs="Arial"/>
              </w:rPr>
            </w:pPr>
            <w:r w:rsidRPr="002403EE">
              <w:rPr>
                <w:rFonts w:ascii="Arial" w:hAnsi="Arial" w:cs="Arial"/>
              </w:rPr>
              <w:t>From analogue to digital</w:t>
            </w:r>
          </w:p>
          <w:p w14:paraId="74EED346" w14:textId="77777777" w:rsidR="002A4D7F" w:rsidRPr="002403EE" w:rsidRDefault="002A4D7F" w:rsidP="002A4D7F">
            <w:pPr>
              <w:pStyle w:val="ListParagraph"/>
              <w:numPr>
                <w:ilvl w:val="0"/>
                <w:numId w:val="49"/>
              </w:numPr>
              <w:contextualSpacing/>
              <w:rPr>
                <w:rFonts w:ascii="Arial" w:hAnsi="Arial" w:cs="Arial"/>
              </w:rPr>
            </w:pPr>
            <w:r w:rsidRPr="002403EE">
              <w:rPr>
                <w:rFonts w:ascii="Arial" w:hAnsi="Arial" w:cs="Arial"/>
              </w:rPr>
              <w:t>From sickness to prevention</w:t>
            </w:r>
          </w:p>
          <w:p w14:paraId="092C1AE5" w14:textId="77777777" w:rsidR="002A4D7F" w:rsidRPr="002403EE" w:rsidRDefault="002A4D7F" w:rsidP="00367EE4">
            <w:pPr>
              <w:pStyle w:val="ListParagraph"/>
              <w:rPr>
                <w:rFonts w:ascii="Arial" w:hAnsi="Arial" w:cs="Arial"/>
              </w:rPr>
            </w:pPr>
          </w:p>
          <w:p w14:paraId="7C107D68" w14:textId="77777777" w:rsidR="002A4D7F" w:rsidRPr="002403EE" w:rsidRDefault="002A4D7F" w:rsidP="00367EE4">
            <w:pPr>
              <w:spacing w:after="200" w:line="276" w:lineRule="auto"/>
              <w:rPr>
                <w:rFonts w:ascii="Arial" w:hAnsi="Arial" w:cs="Arial"/>
                <w:b/>
                <w:bCs/>
              </w:rPr>
            </w:pPr>
            <w:r w:rsidRPr="002403EE">
              <w:rPr>
                <w:rFonts w:ascii="Arial" w:hAnsi="Arial" w:cs="Arial"/>
                <w:b/>
                <w:bCs/>
              </w:rPr>
              <w:t>Priorities</w:t>
            </w:r>
          </w:p>
          <w:p w14:paraId="1FA80428"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Screening and diagnostic tools that detect multiple cancers.</w:t>
            </w:r>
          </w:p>
          <w:p w14:paraId="0BB4324C"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 xml:space="preserve">Creation and roll out of the next generation of personalised treatments (AI, molecular radiotherapy, genomics, and mRNA vaccines). </w:t>
            </w:r>
          </w:p>
          <w:p w14:paraId="1AFA5731"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Fewer side effects and long-term impacts on the lives of young survivors from children and young people’s cancers</w:t>
            </w:r>
          </w:p>
          <w:p w14:paraId="10EFB484"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 xml:space="preserve">Prevention </w:t>
            </w:r>
          </w:p>
          <w:p w14:paraId="56ECEAE4"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Progress on rare cancers (e.g. brain, pancreatic) where survival rates are low. New diagnostic tools, research into biomarkers, and targeted therapies to achieve major changes to survival. Genomics and data, foundational research on biomechanical underpinnings.</w:t>
            </w:r>
          </w:p>
          <w:p w14:paraId="59FC1CD8" w14:textId="77777777" w:rsidR="002A4D7F" w:rsidRPr="002403EE" w:rsidRDefault="002A4D7F" w:rsidP="002A4D7F">
            <w:pPr>
              <w:numPr>
                <w:ilvl w:val="0"/>
                <w:numId w:val="48"/>
              </w:numPr>
              <w:spacing w:line="276" w:lineRule="auto"/>
              <w:rPr>
                <w:rFonts w:ascii="Arial" w:hAnsi="Arial" w:cs="Arial"/>
              </w:rPr>
            </w:pPr>
            <w:r w:rsidRPr="002403EE">
              <w:rPr>
                <w:rFonts w:ascii="Arial" w:hAnsi="Arial" w:cs="Arial"/>
              </w:rPr>
              <w:t>Living with and beyond cancer will need to become a greater focus in research including what surveillance, follow-up, and support is needed in neighbourhood health settings. Wearables to monitor long term impacts and quality of life.</w:t>
            </w:r>
          </w:p>
        </w:tc>
      </w:tr>
    </w:tbl>
    <w:p w14:paraId="6494ABE9" w14:textId="77777777" w:rsidR="00691BA3" w:rsidRDefault="00691BA3" w:rsidP="002F3F56">
      <w:pPr>
        <w:shd w:val="clear" w:color="auto" w:fill="FFFFFF"/>
        <w:spacing w:after="0"/>
        <w:jc w:val="both"/>
        <w:outlineLvl w:val="2"/>
        <w:rPr>
          <w:rFonts w:ascii="Arial" w:eastAsia="Times New Roman" w:hAnsi="Arial" w:cs="Arial"/>
          <w:sz w:val="24"/>
          <w:lang w:eastAsia="en-GB"/>
        </w:rPr>
      </w:pPr>
    </w:p>
    <w:p w14:paraId="06AC3180" w14:textId="77777777" w:rsidR="00FC6870" w:rsidRPr="00521BED" w:rsidRDefault="00FC6870" w:rsidP="002F3F56">
      <w:pPr>
        <w:shd w:val="clear" w:color="auto" w:fill="FFFFFF"/>
        <w:spacing w:after="0"/>
        <w:jc w:val="both"/>
        <w:outlineLvl w:val="2"/>
        <w:rPr>
          <w:rFonts w:ascii="Arial" w:eastAsia="Times New Roman" w:hAnsi="Arial" w:cs="Arial"/>
          <w:sz w:val="24"/>
          <w:lang w:eastAsia="en-GB"/>
        </w:rPr>
      </w:pPr>
    </w:p>
    <w:p w14:paraId="322CEA07" w14:textId="77777777" w:rsidR="00EF68AE" w:rsidRDefault="00EF68AE" w:rsidP="00EF68AE">
      <w:pPr>
        <w:pStyle w:val="Heading1"/>
        <w:rPr>
          <w:rFonts w:ascii="Arial" w:eastAsia="Times New Roman" w:hAnsi="Arial" w:cs="Arial"/>
          <w:b/>
          <w:bCs/>
          <w:color w:val="253776"/>
          <w:sz w:val="24"/>
          <w:szCs w:val="24"/>
        </w:rPr>
      </w:pPr>
      <w:r w:rsidRPr="00B527F0">
        <w:rPr>
          <w:rFonts w:ascii="Arial" w:eastAsia="Times New Roman" w:hAnsi="Arial" w:cs="Arial"/>
          <w:b/>
          <w:bCs/>
          <w:color w:val="253776"/>
          <w:sz w:val="24"/>
          <w:szCs w:val="24"/>
        </w:rPr>
        <w:lastRenderedPageBreak/>
        <w:t>Health Inequalities Focus</w:t>
      </w:r>
    </w:p>
    <w:p w14:paraId="5B981EDF" w14:textId="77777777" w:rsidR="00B527F0" w:rsidRPr="00B527F0" w:rsidRDefault="00B527F0" w:rsidP="00B527F0"/>
    <w:p w14:paraId="001AD20F" w14:textId="77777777" w:rsidR="00EF68AE" w:rsidRPr="002403EE" w:rsidRDefault="00EF68AE" w:rsidP="00EF68AE">
      <w:pPr>
        <w:rPr>
          <w:rFonts w:ascii="Arial" w:hAnsi="Arial" w:cs="Arial"/>
        </w:rPr>
      </w:pPr>
      <w:r w:rsidRPr="002403EE">
        <w:rPr>
          <w:rFonts w:ascii="Arial" w:hAnsi="Arial" w:cs="Arial"/>
          <w:sz w:val="24"/>
          <w:szCs w:val="24"/>
        </w:rPr>
        <w:t>In line with NHS Cancer National Planning Guidance, we particularly welcome applications that address cancer inequalities, including Core20PLUS5 and inclusion health groups.</w:t>
      </w:r>
    </w:p>
    <w:p w14:paraId="4495C7CA" w14:textId="77777777" w:rsidR="002D21E6" w:rsidRPr="00B527F0" w:rsidRDefault="002D21E6" w:rsidP="002D21E6">
      <w:pPr>
        <w:jc w:val="both"/>
        <w:rPr>
          <w:rFonts w:ascii="Arial" w:eastAsia="Times New Roman" w:hAnsi="Arial" w:cs="Arial"/>
          <w:b/>
          <w:bCs/>
          <w:color w:val="1F497D" w:themeColor="text2"/>
          <w:sz w:val="24"/>
          <w:szCs w:val="24"/>
        </w:rPr>
      </w:pPr>
      <w:r w:rsidRPr="00B527F0">
        <w:rPr>
          <w:rFonts w:ascii="Arial" w:eastAsia="Times New Roman" w:hAnsi="Arial" w:cs="Arial"/>
          <w:b/>
          <w:bCs/>
          <w:color w:val="1F497D" w:themeColor="text2"/>
          <w:sz w:val="24"/>
          <w:szCs w:val="24"/>
        </w:rPr>
        <w:t xml:space="preserve">Funding Available </w:t>
      </w:r>
    </w:p>
    <w:p w14:paraId="5C334308" w14:textId="77777777" w:rsidR="006F4369" w:rsidRPr="002403EE" w:rsidRDefault="006F4369" w:rsidP="006F4369">
      <w:pPr>
        <w:rPr>
          <w:rFonts w:ascii="Arial" w:hAnsi="Arial" w:cs="Arial"/>
        </w:rPr>
      </w:pPr>
      <w:r w:rsidRPr="002403EE">
        <w:rPr>
          <w:rFonts w:ascii="Arial" w:hAnsi="Arial" w:cs="Arial"/>
          <w:b/>
          <w:bCs/>
          <w:sz w:val="24"/>
          <w:szCs w:val="24"/>
        </w:rPr>
        <w:t>Applicants may apply for up to £50,000.</w:t>
      </w:r>
      <w:r w:rsidRPr="002403EE">
        <w:rPr>
          <w:rFonts w:ascii="Arial" w:hAnsi="Arial" w:cs="Arial"/>
          <w:sz w:val="24"/>
          <w:szCs w:val="24"/>
        </w:rPr>
        <w:t xml:space="preserve"> Funding must be transacted by </w:t>
      </w:r>
      <w:r w:rsidRPr="002403EE">
        <w:rPr>
          <w:rFonts w:ascii="Arial" w:hAnsi="Arial" w:cs="Arial"/>
          <w:b/>
          <w:bCs/>
          <w:sz w:val="24"/>
          <w:szCs w:val="24"/>
        </w:rPr>
        <w:t>31 March 2027</w:t>
      </w:r>
      <w:r w:rsidRPr="002403EE">
        <w:rPr>
          <w:rFonts w:ascii="Arial" w:hAnsi="Arial" w:cs="Arial"/>
          <w:sz w:val="24"/>
          <w:szCs w:val="24"/>
        </w:rPr>
        <w:t>, subject to NHS England funding approval.</w:t>
      </w:r>
    </w:p>
    <w:p w14:paraId="359F7F52" w14:textId="77777777" w:rsidR="006F4369" w:rsidRPr="002403EE" w:rsidRDefault="006F4369" w:rsidP="006F4369">
      <w:pPr>
        <w:rPr>
          <w:rFonts w:ascii="Arial" w:hAnsi="Arial" w:cs="Arial"/>
        </w:rPr>
      </w:pPr>
      <w:r w:rsidRPr="002403EE">
        <w:rPr>
          <w:rFonts w:ascii="Arial" w:hAnsi="Arial" w:cs="Arial"/>
          <w:i/>
          <w:iCs/>
          <w:sz w:val="24"/>
          <w:szCs w:val="24"/>
        </w:rPr>
        <w:t>Should any successful applicants require to carry forward any resource beyond this date, this will be subject to agreement with the HNY Cancer Alliance and within their respective organisations.</w:t>
      </w:r>
    </w:p>
    <w:p w14:paraId="112E77DC" w14:textId="77777777" w:rsidR="002D21E6" w:rsidRDefault="002D21E6" w:rsidP="002D21E6">
      <w:pPr>
        <w:shd w:val="clear" w:color="auto" w:fill="FFFFFF"/>
        <w:spacing w:after="0"/>
        <w:jc w:val="both"/>
        <w:outlineLvl w:val="2"/>
        <w:rPr>
          <w:rFonts w:ascii="Arial" w:eastAsia="Times New Roman" w:hAnsi="Arial" w:cs="Arial"/>
          <w:b/>
          <w:bCs/>
          <w:sz w:val="24"/>
          <w:szCs w:val="24"/>
          <w:lang w:eastAsia="en-GB"/>
        </w:rPr>
      </w:pPr>
      <w:r w:rsidRPr="00A72669">
        <w:rPr>
          <w:rFonts w:ascii="Arial" w:eastAsia="Times New Roman" w:hAnsi="Arial" w:cs="Arial"/>
          <w:b/>
          <w:bCs/>
          <w:color w:val="1F497D" w:themeColor="text2"/>
          <w:sz w:val="24"/>
          <w:szCs w:val="24"/>
          <w:lang w:eastAsia="en-GB"/>
        </w:rPr>
        <w:t xml:space="preserve">What Will Not Be Funded? </w:t>
      </w:r>
    </w:p>
    <w:p w14:paraId="319040C1" w14:textId="77777777" w:rsidR="003E24BA" w:rsidRDefault="003E24BA" w:rsidP="00010E7A">
      <w:pPr>
        <w:shd w:val="clear" w:color="auto" w:fill="FFFFFF"/>
        <w:spacing w:after="0"/>
        <w:jc w:val="both"/>
        <w:outlineLvl w:val="2"/>
        <w:rPr>
          <w:rFonts w:ascii="Arial" w:eastAsia="Times New Roman" w:hAnsi="Arial" w:cs="Arial"/>
          <w:sz w:val="24"/>
          <w:szCs w:val="24"/>
          <w:lang w:eastAsia="en-GB"/>
        </w:rPr>
      </w:pPr>
    </w:p>
    <w:p w14:paraId="6727A8B0" w14:textId="77777777" w:rsidR="00F62326" w:rsidRPr="002403EE" w:rsidRDefault="00F62326" w:rsidP="00F62326">
      <w:pPr>
        <w:rPr>
          <w:rFonts w:ascii="Arial" w:hAnsi="Arial" w:cs="Arial"/>
        </w:rPr>
      </w:pPr>
      <w:r w:rsidRPr="002403EE">
        <w:rPr>
          <w:rFonts w:ascii="Arial" w:hAnsi="Arial" w:cs="Arial"/>
          <w:sz w:val="24"/>
          <w:szCs w:val="24"/>
        </w:rPr>
        <w:t xml:space="preserve">Applications without a clear cancer focus will </w:t>
      </w:r>
      <w:r w:rsidRPr="002403EE">
        <w:rPr>
          <w:rFonts w:ascii="Arial" w:hAnsi="Arial" w:cs="Arial"/>
          <w:b/>
          <w:bCs/>
          <w:sz w:val="24"/>
          <w:szCs w:val="24"/>
        </w:rPr>
        <w:t xml:space="preserve">not </w:t>
      </w:r>
      <w:r w:rsidRPr="002403EE">
        <w:rPr>
          <w:rFonts w:ascii="Arial" w:hAnsi="Arial" w:cs="Arial"/>
          <w:sz w:val="24"/>
          <w:szCs w:val="24"/>
        </w:rPr>
        <w:t xml:space="preserve">be considered. </w:t>
      </w:r>
    </w:p>
    <w:p w14:paraId="777F4DC3" w14:textId="77777777" w:rsidR="00F62326" w:rsidRDefault="00F62326" w:rsidP="00F62326">
      <w:r w:rsidRPr="002403EE">
        <w:rPr>
          <w:rFonts w:ascii="Arial" w:hAnsi="Arial" w:cs="Arial"/>
          <w:sz w:val="24"/>
          <w:szCs w:val="24"/>
        </w:rPr>
        <w:t>Capital expenditure cannot be funded.</w:t>
      </w:r>
    </w:p>
    <w:p w14:paraId="150475CB" w14:textId="77777777" w:rsidR="00F62326" w:rsidRDefault="00F62326" w:rsidP="00010E7A">
      <w:pPr>
        <w:shd w:val="clear" w:color="auto" w:fill="FFFFFF"/>
        <w:spacing w:after="0"/>
        <w:jc w:val="both"/>
        <w:outlineLvl w:val="2"/>
        <w:rPr>
          <w:rFonts w:ascii="Arial" w:eastAsia="Times New Roman" w:hAnsi="Arial" w:cs="Arial"/>
          <w:sz w:val="24"/>
          <w:szCs w:val="24"/>
          <w:lang w:eastAsia="en-GB"/>
        </w:rPr>
      </w:pPr>
    </w:p>
    <w:p w14:paraId="226C7B5C" w14:textId="15B73B5C" w:rsidR="00680A9C" w:rsidRPr="00A72669" w:rsidRDefault="00D42629" w:rsidP="00680A9C">
      <w:pPr>
        <w:rPr>
          <w:rFonts w:ascii="Arial" w:eastAsia="Times New Roman" w:hAnsi="Arial" w:cs="Arial"/>
          <w:b/>
          <w:bCs/>
          <w:color w:val="1F497D" w:themeColor="text2"/>
          <w:sz w:val="24"/>
          <w:szCs w:val="24"/>
        </w:rPr>
      </w:pPr>
      <w:r>
        <w:rPr>
          <w:rFonts w:ascii="Arial" w:eastAsia="Times New Roman" w:hAnsi="Arial" w:cs="Arial"/>
          <w:b/>
          <w:bCs/>
          <w:color w:val="1F497D" w:themeColor="text2"/>
          <w:sz w:val="24"/>
          <w:szCs w:val="24"/>
        </w:rPr>
        <w:t>Assessment Criteria</w:t>
      </w:r>
    </w:p>
    <w:p w14:paraId="52A2C416" w14:textId="46BB6608" w:rsidR="0063505F" w:rsidRPr="002403EE" w:rsidRDefault="0063505F" w:rsidP="0063505F">
      <w:pPr>
        <w:rPr>
          <w:rFonts w:ascii="Arial" w:hAnsi="Arial" w:cs="Arial"/>
        </w:rPr>
      </w:pPr>
      <w:r w:rsidRPr="002403EE">
        <w:rPr>
          <w:rFonts w:ascii="Arial" w:hAnsi="Arial" w:cs="Arial"/>
          <w:sz w:val="24"/>
          <w:szCs w:val="24"/>
        </w:rPr>
        <w:t xml:space="preserve">Applications will be assessed and shortlisted by the Cancer Alliance </w:t>
      </w:r>
      <w:r w:rsidR="00F43FB3">
        <w:rPr>
          <w:rFonts w:ascii="Arial" w:hAnsi="Arial" w:cs="Arial"/>
          <w:sz w:val="24"/>
          <w:szCs w:val="24"/>
        </w:rPr>
        <w:t>Research</w:t>
      </w:r>
      <w:r w:rsidRPr="002403EE">
        <w:rPr>
          <w:rFonts w:ascii="Arial" w:hAnsi="Arial" w:cs="Arial"/>
          <w:sz w:val="24"/>
          <w:szCs w:val="24"/>
        </w:rPr>
        <w:t xml:space="preserve"> Panel, using the criteria</w:t>
      </w:r>
      <w:r w:rsidR="00B92714" w:rsidRPr="002403EE">
        <w:rPr>
          <w:rFonts w:ascii="Arial" w:hAnsi="Arial" w:cs="Arial"/>
          <w:sz w:val="24"/>
          <w:szCs w:val="24"/>
        </w:rPr>
        <w:t xml:space="preserve"> in the table below</w:t>
      </w:r>
      <w:r w:rsidRPr="002403EE">
        <w:rPr>
          <w:rFonts w:ascii="Arial" w:hAnsi="Arial" w:cs="Arial"/>
          <w:sz w:val="24"/>
          <w:szCs w:val="24"/>
        </w:rPr>
        <w:t>:</w:t>
      </w:r>
    </w:p>
    <w:p w14:paraId="06CFA1A5" w14:textId="07FA206B" w:rsidR="000B436A" w:rsidRPr="002403EE" w:rsidRDefault="000B436A" w:rsidP="008D53D7">
      <w:pPr>
        <w:rPr>
          <w:rFonts w:ascii="Arial" w:eastAsia="Times New Roman" w:hAnsi="Arial" w:cs="Arial"/>
          <w:sz w:val="24"/>
          <w:lang w:eastAsia="en-GB"/>
        </w:rPr>
      </w:pPr>
      <w:r w:rsidRPr="002403EE">
        <w:rPr>
          <w:rFonts w:ascii="Arial" w:eastAsia="Times New Roman" w:hAnsi="Arial" w:cs="Arial"/>
          <w:sz w:val="24"/>
          <w:lang w:eastAsia="en-GB"/>
        </w:rPr>
        <w:t xml:space="preserve">Please ensure you refer to </w:t>
      </w:r>
      <w:r w:rsidR="00193A5A" w:rsidRPr="002403EE">
        <w:rPr>
          <w:rFonts w:ascii="Arial" w:eastAsia="Times New Roman" w:hAnsi="Arial" w:cs="Arial"/>
          <w:sz w:val="24"/>
          <w:lang w:eastAsia="en-GB"/>
        </w:rPr>
        <w:t>these criteria</w:t>
      </w:r>
      <w:r w:rsidRPr="002403EE">
        <w:rPr>
          <w:rFonts w:ascii="Arial" w:eastAsia="Times New Roman" w:hAnsi="Arial" w:cs="Arial"/>
          <w:sz w:val="24"/>
          <w:lang w:eastAsia="en-GB"/>
        </w:rPr>
        <w:t xml:space="preserve"> when completing the application form.</w:t>
      </w:r>
    </w:p>
    <w:tbl>
      <w:tblPr>
        <w:tblStyle w:val="TableGrid"/>
        <w:tblW w:w="9351" w:type="dxa"/>
        <w:tblLook w:val="04A0" w:firstRow="1" w:lastRow="0" w:firstColumn="1" w:lastColumn="0" w:noHBand="0" w:noVBand="1"/>
      </w:tblPr>
      <w:tblGrid>
        <w:gridCol w:w="2405"/>
        <w:gridCol w:w="6946"/>
      </w:tblGrid>
      <w:tr w:rsidR="0030751E" w:rsidRPr="002403EE" w14:paraId="20DF1623" w14:textId="77777777" w:rsidTr="0096687B">
        <w:tc>
          <w:tcPr>
            <w:tcW w:w="2405" w:type="dxa"/>
            <w:shd w:val="clear" w:color="auto" w:fill="548DD4" w:themeFill="text2" w:themeFillTint="99"/>
          </w:tcPr>
          <w:p w14:paraId="4C0BC755" w14:textId="77777777" w:rsidR="0030751E" w:rsidRPr="002403EE" w:rsidRDefault="0030751E" w:rsidP="007A4428">
            <w:pPr>
              <w:rPr>
                <w:rFonts w:ascii="Arial" w:eastAsia="Times New Roman" w:hAnsi="Arial" w:cs="Arial"/>
                <w:b/>
                <w:bCs/>
                <w:szCs w:val="20"/>
              </w:rPr>
            </w:pPr>
            <w:r w:rsidRPr="002403EE">
              <w:rPr>
                <w:rFonts w:ascii="Arial" w:eastAsia="Times New Roman" w:hAnsi="Arial" w:cs="Arial"/>
                <w:b/>
                <w:bCs/>
                <w:szCs w:val="20"/>
              </w:rPr>
              <w:t>Category</w:t>
            </w:r>
          </w:p>
        </w:tc>
        <w:tc>
          <w:tcPr>
            <w:tcW w:w="6946" w:type="dxa"/>
            <w:shd w:val="clear" w:color="auto" w:fill="548DD4" w:themeFill="text2" w:themeFillTint="99"/>
          </w:tcPr>
          <w:p w14:paraId="7AEAE84F" w14:textId="77777777" w:rsidR="0030751E" w:rsidRPr="002403EE" w:rsidRDefault="0030751E" w:rsidP="007A4428">
            <w:pPr>
              <w:rPr>
                <w:rFonts w:ascii="Arial" w:eastAsia="Times New Roman" w:hAnsi="Arial" w:cs="Arial"/>
                <w:b/>
                <w:bCs/>
                <w:szCs w:val="20"/>
              </w:rPr>
            </w:pPr>
            <w:r w:rsidRPr="002403EE">
              <w:rPr>
                <w:rFonts w:ascii="Arial" w:eastAsia="Times New Roman" w:hAnsi="Arial" w:cs="Arial"/>
                <w:b/>
                <w:bCs/>
                <w:szCs w:val="20"/>
              </w:rPr>
              <w:t>Criteria</w:t>
            </w:r>
          </w:p>
        </w:tc>
      </w:tr>
      <w:tr w:rsidR="0030751E" w:rsidRPr="002403EE" w14:paraId="1D0C708C" w14:textId="77777777" w:rsidTr="0096687B">
        <w:tc>
          <w:tcPr>
            <w:tcW w:w="2405" w:type="dxa"/>
          </w:tcPr>
          <w:p w14:paraId="296104DF" w14:textId="30389B83" w:rsidR="0030751E" w:rsidRPr="002403EE" w:rsidRDefault="006E74A3" w:rsidP="007A4428">
            <w:pPr>
              <w:rPr>
                <w:rFonts w:ascii="Arial" w:eastAsia="Times New Roman" w:hAnsi="Arial" w:cs="Arial"/>
                <w:b/>
                <w:bCs/>
                <w:szCs w:val="20"/>
              </w:rPr>
            </w:pPr>
            <w:r w:rsidRPr="002403EE">
              <w:rPr>
                <w:rFonts w:ascii="Arial" w:eastAsia="Times New Roman" w:hAnsi="Arial" w:cs="Arial"/>
                <w:b/>
                <w:bCs/>
                <w:szCs w:val="20"/>
              </w:rPr>
              <w:t>Priorities</w:t>
            </w:r>
          </w:p>
        </w:tc>
        <w:tc>
          <w:tcPr>
            <w:tcW w:w="6946" w:type="dxa"/>
          </w:tcPr>
          <w:p w14:paraId="45244F8B" w14:textId="271592E7" w:rsidR="00035DDB" w:rsidRPr="002403EE" w:rsidRDefault="0030751E" w:rsidP="0030751E">
            <w:pPr>
              <w:rPr>
                <w:rFonts w:ascii="Arial" w:eastAsia="Times New Roman" w:hAnsi="Arial" w:cs="Arial"/>
                <w:szCs w:val="20"/>
              </w:rPr>
            </w:pPr>
            <w:r w:rsidRPr="002403EE">
              <w:rPr>
                <w:rFonts w:ascii="Arial" w:eastAsia="Times New Roman" w:hAnsi="Arial" w:cs="Arial"/>
                <w:szCs w:val="20"/>
              </w:rPr>
              <w:t>To what extent do the research</w:t>
            </w:r>
            <w:r w:rsidR="00EE3265" w:rsidRPr="002403EE">
              <w:rPr>
                <w:rFonts w:ascii="Arial" w:eastAsia="Times New Roman" w:hAnsi="Arial" w:cs="Arial"/>
                <w:szCs w:val="20"/>
              </w:rPr>
              <w:t xml:space="preserve"> aims/questions </w:t>
            </w:r>
            <w:r w:rsidR="00035DDB" w:rsidRPr="002403EE">
              <w:rPr>
                <w:rFonts w:ascii="Arial" w:eastAsia="Times New Roman" w:hAnsi="Arial" w:cs="Arial"/>
                <w:szCs w:val="20"/>
              </w:rPr>
              <w:t>or evaluation</w:t>
            </w:r>
            <w:r w:rsidRPr="002403EE">
              <w:rPr>
                <w:rFonts w:ascii="Arial" w:eastAsia="Times New Roman" w:hAnsi="Arial" w:cs="Arial"/>
                <w:szCs w:val="20"/>
              </w:rPr>
              <w:t xml:space="preserve"> aims</w:t>
            </w:r>
            <w:r w:rsidR="00EE3265" w:rsidRPr="002403EE">
              <w:rPr>
                <w:rFonts w:ascii="Arial" w:eastAsia="Times New Roman" w:hAnsi="Arial" w:cs="Arial"/>
                <w:szCs w:val="20"/>
              </w:rPr>
              <w:t xml:space="preserve"> </w:t>
            </w:r>
            <w:r w:rsidR="00F04F3E" w:rsidRPr="002403EE">
              <w:rPr>
                <w:rFonts w:ascii="Arial" w:eastAsia="Times New Roman" w:hAnsi="Arial" w:cs="Arial"/>
                <w:szCs w:val="20"/>
              </w:rPr>
              <w:t>directly respond to the Cancer Alliance Priorities?</w:t>
            </w:r>
          </w:p>
        </w:tc>
      </w:tr>
      <w:tr w:rsidR="0030751E" w:rsidRPr="002403EE" w14:paraId="60E2799A" w14:textId="77777777" w:rsidTr="0096687B">
        <w:tc>
          <w:tcPr>
            <w:tcW w:w="2405" w:type="dxa"/>
          </w:tcPr>
          <w:p w14:paraId="014677AA" w14:textId="7396D861" w:rsidR="0030751E" w:rsidRPr="002403EE" w:rsidRDefault="0030751E" w:rsidP="007A4428">
            <w:pPr>
              <w:rPr>
                <w:rFonts w:ascii="Arial" w:eastAsia="Times New Roman" w:hAnsi="Arial" w:cs="Arial"/>
                <w:b/>
                <w:bCs/>
                <w:szCs w:val="20"/>
              </w:rPr>
            </w:pPr>
            <w:r w:rsidRPr="002403EE">
              <w:rPr>
                <w:rFonts w:ascii="Arial" w:eastAsia="Times New Roman" w:hAnsi="Arial" w:cs="Arial"/>
                <w:b/>
                <w:bCs/>
                <w:szCs w:val="20"/>
              </w:rPr>
              <w:t xml:space="preserve">Study Design </w:t>
            </w:r>
          </w:p>
        </w:tc>
        <w:tc>
          <w:tcPr>
            <w:tcW w:w="6946" w:type="dxa"/>
          </w:tcPr>
          <w:p w14:paraId="637AB739" w14:textId="3D2FDBF9" w:rsidR="0030751E" w:rsidRPr="002403EE" w:rsidRDefault="00832774" w:rsidP="007A4428">
            <w:pPr>
              <w:rPr>
                <w:rFonts w:ascii="Arial" w:eastAsia="Times New Roman" w:hAnsi="Arial" w:cs="Arial"/>
                <w:szCs w:val="20"/>
              </w:rPr>
            </w:pPr>
            <w:r w:rsidRPr="002403EE">
              <w:rPr>
                <w:rFonts w:ascii="Arial" w:eastAsia="Times New Roman" w:hAnsi="Arial" w:cs="Arial"/>
                <w:szCs w:val="20"/>
              </w:rPr>
              <w:t>T</w:t>
            </w:r>
            <w:r w:rsidR="0030751E" w:rsidRPr="002403EE">
              <w:rPr>
                <w:rFonts w:ascii="Arial" w:eastAsia="Times New Roman" w:hAnsi="Arial" w:cs="Arial"/>
                <w:szCs w:val="20"/>
              </w:rPr>
              <w:t>he suitability and standard methodology to address the project aims</w:t>
            </w:r>
            <w:r w:rsidR="00035DDB" w:rsidRPr="002403EE">
              <w:rPr>
                <w:rFonts w:ascii="Arial" w:eastAsia="Times New Roman" w:hAnsi="Arial" w:cs="Arial"/>
                <w:szCs w:val="20"/>
              </w:rPr>
              <w:t>.</w:t>
            </w:r>
          </w:p>
          <w:p w14:paraId="2A12B46F" w14:textId="70AEACA3" w:rsidR="00721813" w:rsidRPr="002403EE" w:rsidRDefault="00035DDB" w:rsidP="007A4428">
            <w:pPr>
              <w:rPr>
                <w:rFonts w:ascii="Arial" w:hAnsi="Arial" w:cs="Arial"/>
                <w:szCs w:val="20"/>
              </w:rPr>
            </w:pPr>
            <w:r w:rsidRPr="002403EE">
              <w:rPr>
                <w:rFonts w:ascii="Arial" w:hAnsi="Arial" w:cs="Arial"/>
                <w:szCs w:val="20"/>
              </w:rPr>
              <w:t>A strategy for the evaluation of the intervention must be outlined</w:t>
            </w:r>
            <w:r w:rsidR="00721813" w:rsidRPr="002403EE">
              <w:rPr>
                <w:rFonts w:ascii="Arial" w:hAnsi="Arial" w:cs="Arial"/>
                <w:szCs w:val="20"/>
              </w:rPr>
              <w:t xml:space="preserve"> and </w:t>
            </w:r>
            <w:r w:rsidRPr="002403EE">
              <w:rPr>
                <w:rFonts w:ascii="Arial" w:hAnsi="Arial" w:cs="Arial"/>
                <w:szCs w:val="20"/>
              </w:rPr>
              <w:t>includ</w:t>
            </w:r>
            <w:r w:rsidR="00721813" w:rsidRPr="002403EE">
              <w:rPr>
                <w:rFonts w:ascii="Arial" w:hAnsi="Arial" w:cs="Arial"/>
                <w:szCs w:val="20"/>
              </w:rPr>
              <w:t>e</w:t>
            </w:r>
            <w:r w:rsidRPr="002403EE">
              <w:rPr>
                <w:rFonts w:ascii="Arial" w:hAnsi="Arial" w:cs="Arial"/>
                <w:szCs w:val="20"/>
              </w:rPr>
              <w:t xml:space="preserve"> a clear</w:t>
            </w:r>
            <w:r w:rsidR="00B64BB4" w:rsidRPr="002403EE">
              <w:rPr>
                <w:rFonts w:ascii="Arial" w:hAnsi="Arial" w:cs="Arial"/>
                <w:szCs w:val="20"/>
              </w:rPr>
              <w:t xml:space="preserve"> </w:t>
            </w:r>
            <w:r w:rsidRPr="002403EE">
              <w:rPr>
                <w:rFonts w:ascii="Arial" w:hAnsi="Arial" w:cs="Arial"/>
                <w:szCs w:val="20"/>
              </w:rPr>
              <w:t>set of outcome measures that will define success.</w:t>
            </w:r>
            <w:r w:rsidR="00B64BB4" w:rsidRPr="002403EE">
              <w:rPr>
                <w:rFonts w:ascii="Arial" w:hAnsi="Arial" w:cs="Arial"/>
                <w:szCs w:val="20"/>
              </w:rPr>
              <w:t xml:space="preserve"> </w:t>
            </w:r>
          </w:p>
          <w:p w14:paraId="7F14202D" w14:textId="26E2E2AE" w:rsidR="00721813" w:rsidRPr="002403EE" w:rsidRDefault="00B64BB4" w:rsidP="007A4428">
            <w:pPr>
              <w:rPr>
                <w:rFonts w:ascii="Arial" w:hAnsi="Arial" w:cs="Arial"/>
                <w:szCs w:val="20"/>
              </w:rPr>
            </w:pPr>
            <w:r w:rsidRPr="002403EE">
              <w:rPr>
                <w:rFonts w:ascii="Arial" w:hAnsi="Arial" w:cs="Arial"/>
                <w:szCs w:val="20"/>
              </w:rPr>
              <w:t>Be clear in your application if your evaluation is outcome or process based.</w:t>
            </w:r>
            <w:r w:rsidR="00B82BB6" w:rsidRPr="002403EE">
              <w:rPr>
                <w:rFonts w:ascii="Arial" w:hAnsi="Arial" w:cs="Arial"/>
                <w:szCs w:val="20"/>
              </w:rPr>
              <w:t xml:space="preserve"> </w:t>
            </w:r>
          </w:p>
          <w:p w14:paraId="6E3F906B" w14:textId="415F6604" w:rsidR="00721813" w:rsidRPr="002403EE" w:rsidRDefault="00B82BB6" w:rsidP="007A4428">
            <w:pPr>
              <w:rPr>
                <w:rFonts w:ascii="Arial" w:hAnsi="Arial" w:cs="Arial"/>
                <w:szCs w:val="20"/>
              </w:rPr>
            </w:pPr>
            <w:r w:rsidRPr="002403EE">
              <w:rPr>
                <w:rFonts w:ascii="Arial" w:hAnsi="Arial" w:cs="Arial"/>
                <w:szCs w:val="20"/>
              </w:rPr>
              <w:t>Consider if the perspective is from a</w:t>
            </w:r>
            <w:r w:rsidR="00721813" w:rsidRPr="002403EE">
              <w:rPr>
                <w:rFonts w:ascii="Arial" w:hAnsi="Arial" w:cs="Arial"/>
                <w:szCs w:val="20"/>
              </w:rPr>
              <w:t xml:space="preserve"> </w:t>
            </w:r>
            <w:r w:rsidRPr="002403EE">
              <w:rPr>
                <w:rFonts w:ascii="Arial" w:hAnsi="Arial" w:cs="Arial"/>
                <w:szCs w:val="20"/>
              </w:rPr>
              <w:t>single or multiple organisation</w:t>
            </w:r>
            <w:r w:rsidR="00FB141E" w:rsidRPr="002403EE">
              <w:rPr>
                <w:rFonts w:ascii="Arial" w:hAnsi="Arial" w:cs="Arial"/>
                <w:szCs w:val="20"/>
              </w:rPr>
              <w:t>/</w:t>
            </w:r>
            <w:r w:rsidRPr="002403EE">
              <w:rPr>
                <w:rFonts w:ascii="Arial" w:hAnsi="Arial" w:cs="Arial"/>
                <w:szCs w:val="20"/>
              </w:rPr>
              <w:t>s.</w:t>
            </w:r>
            <w:r w:rsidR="00035DDB" w:rsidRPr="002403EE">
              <w:rPr>
                <w:rFonts w:ascii="Arial" w:hAnsi="Arial" w:cs="Arial"/>
                <w:szCs w:val="20"/>
              </w:rPr>
              <w:t xml:space="preserve"> </w:t>
            </w:r>
          </w:p>
          <w:p w14:paraId="074D6E73" w14:textId="698C991A" w:rsidR="00035DDB" w:rsidRPr="002403EE" w:rsidRDefault="00035DDB" w:rsidP="007A4428">
            <w:pPr>
              <w:rPr>
                <w:rFonts w:ascii="Arial" w:hAnsi="Arial" w:cs="Arial"/>
                <w:szCs w:val="20"/>
              </w:rPr>
            </w:pPr>
            <w:r w:rsidRPr="002403EE">
              <w:rPr>
                <w:rFonts w:ascii="Arial" w:hAnsi="Arial" w:cs="Arial"/>
                <w:szCs w:val="20"/>
              </w:rPr>
              <w:t>Consider the audience for dissemination of results.</w:t>
            </w:r>
          </w:p>
          <w:p w14:paraId="338180FE" w14:textId="77777777" w:rsidR="00D11817" w:rsidRPr="002403EE" w:rsidRDefault="00D11817" w:rsidP="007A4428">
            <w:pPr>
              <w:rPr>
                <w:rFonts w:ascii="Arial" w:hAnsi="Arial" w:cs="Arial"/>
                <w:szCs w:val="20"/>
              </w:rPr>
            </w:pPr>
          </w:p>
          <w:p w14:paraId="267F0521" w14:textId="77777777" w:rsidR="00721813" w:rsidRPr="002403EE" w:rsidRDefault="00D11817" w:rsidP="00D11817">
            <w:pPr>
              <w:rPr>
                <w:rFonts w:ascii="Arial" w:hAnsi="Arial" w:cs="Arial"/>
                <w:szCs w:val="20"/>
              </w:rPr>
            </w:pPr>
            <w:r w:rsidRPr="002403EE">
              <w:rPr>
                <w:rFonts w:ascii="Arial" w:hAnsi="Arial" w:cs="Arial"/>
                <w:szCs w:val="20"/>
              </w:rPr>
              <w:t xml:space="preserve">Patient and Public Involvement – How will the research benefit patients? </w:t>
            </w:r>
          </w:p>
          <w:p w14:paraId="6004DF2E" w14:textId="638CAABD" w:rsidR="00D11817" w:rsidRPr="002403EE" w:rsidRDefault="00D11817" w:rsidP="00D11817">
            <w:pPr>
              <w:rPr>
                <w:rFonts w:ascii="Arial" w:eastAsia="Times New Roman" w:hAnsi="Arial" w:cs="Arial"/>
                <w:szCs w:val="20"/>
              </w:rPr>
            </w:pPr>
            <w:r w:rsidRPr="002403EE">
              <w:rPr>
                <w:rFonts w:ascii="Arial" w:hAnsi="Arial" w:cs="Arial"/>
                <w:szCs w:val="20"/>
              </w:rPr>
              <w:lastRenderedPageBreak/>
              <w:t>Is the project based on any local insight</w:t>
            </w:r>
            <w:r w:rsidR="00CD0616" w:rsidRPr="002403EE">
              <w:rPr>
                <w:rFonts w:ascii="Arial" w:hAnsi="Arial" w:cs="Arial"/>
                <w:szCs w:val="20"/>
              </w:rPr>
              <w:t>/identified</w:t>
            </w:r>
            <w:r w:rsidRPr="002403EE">
              <w:rPr>
                <w:rFonts w:ascii="Arial" w:hAnsi="Arial" w:cs="Arial"/>
                <w:szCs w:val="20"/>
              </w:rPr>
              <w:t xml:space="preserve"> needs of the local population? Please provide details</w:t>
            </w:r>
            <w:r w:rsidR="00B462FA" w:rsidRPr="002403EE">
              <w:rPr>
                <w:rFonts w:ascii="Arial" w:hAnsi="Arial" w:cs="Arial"/>
                <w:szCs w:val="20"/>
              </w:rPr>
              <w:t>.</w:t>
            </w:r>
          </w:p>
          <w:p w14:paraId="75D3FECA" w14:textId="77777777" w:rsidR="0030751E" w:rsidRPr="002403EE" w:rsidRDefault="0030751E" w:rsidP="007A4428">
            <w:pPr>
              <w:rPr>
                <w:rFonts w:ascii="Arial" w:eastAsia="Times New Roman" w:hAnsi="Arial" w:cs="Arial"/>
                <w:szCs w:val="20"/>
              </w:rPr>
            </w:pPr>
          </w:p>
        </w:tc>
      </w:tr>
      <w:tr w:rsidR="0030751E" w:rsidRPr="002403EE" w14:paraId="2BD54836" w14:textId="77777777" w:rsidTr="0096687B">
        <w:tc>
          <w:tcPr>
            <w:tcW w:w="2405" w:type="dxa"/>
          </w:tcPr>
          <w:p w14:paraId="6B5FEA46" w14:textId="43DB6E83" w:rsidR="0030751E" w:rsidRPr="002403EE" w:rsidRDefault="0030751E" w:rsidP="007A4428">
            <w:pPr>
              <w:rPr>
                <w:rFonts w:ascii="Arial" w:eastAsia="Times New Roman" w:hAnsi="Arial" w:cs="Arial"/>
                <w:b/>
                <w:bCs/>
                <w:szCs w:val="20"/>
              </w:rPr>
            </w:pPr>
            <w:r w:rsidRPr="002403EE">
              <w:rPr>
                <w:rFonts w:ascii="Arial" w:eastAsia="Times New Roman" w:hAnsi="Arial" w:cs="Arial"/>
                <w:b/>
                <w:bCs/>
                <w:szCs w:val="20"/>
              </w:rPr>
              <w:lastRenderedPageBreak/>
              <w:t xml:space="preserve">Expected </w:t>
            </w:r>
            <w:r w:rsidR="00461D1D" w:rsidRPr="002403EE">
              <w:rPr>
                <w:rFonts w:ascii="Arial" w:eastAsia="Times New Roman" w:hAnsi="Arial" w:cs="Arial"/>
                <w:b/>
                <w:bCs/>
                <w:szCs w:val="20"/>
              </w:rPr>
              <w:t>O</w:t>
            </w:r>
            <w:r w:rsidRPr="002403EE">
              <w:rPr>
                <w:rFonts w:ascii="Arial" w:eastAsia="Times New Roman" w:hAnsi="Arial" w:cs="Arial"/>
                <w:b/>
                <w:bCs/>
                <w:szCs w:val="20"/>
              </w:rPr>
              <w:t>utcomes</w:t>
            </w:r>
          </w:p>
        </w:tc>
        <w:tc>
          <w:tcPr>
            <w:tcW w:w="6946" w:type="dxa"/>
          </w:tcPr>
          <w:p w14:paraId="5074775E" w14:textId="537AD350" w:rsidR="00D11817" w:rsidRPr="002403EE" w:rsidRDefault="0030751E" w:rsidP="007A4428">
            <w:pPr>
              <w:spacing w:line="276" w:lineRule="auto"/>
              <w:rPr>
                <w:rFonts w:ascii="Arial" w:eastAsia="Times New Roman" w:hAnsi="Arial" w:cs="Arial"/>
                <w:szCs w:val="20"/>
              </w:rPr>
            </w:pPr>
            <w:r w:rsidRPr="002403EE">
              <w:rPr>
                <w:rFonts w:ascii="Arial" w:eastAsia="Times New Roman" w:hAnsi="Arial" w:cs="Arial"/>
                <w:szCs w:val="20"/>
              </w:rPr>
              <w:t>What the</w:t>
            </w:r>
            <w:r w:rsidR="00461D1D" w:rsidRPr="002403EE">
              <w:rPr>
                <w:rFonts w:ascii="Arial" w:eastAsia="Times New Roman" w:hAnsi="Arial" w:cs="Arial"/>
                <w:szCs w:val="20"/>
              </w:rPr>
              <w:t xml:space="preserve"> </w:t>
            </w:r>
            <w:r w:rsidRPr="002403EE">
              <w:rPr>
                <w:rFonts w:ascii="Arial" w:eastAsia="Times New Roman" w:hAnsi="Arial" w:cs="Arial"/>
                <w:szCs w:val="20"/>
              </w:rPr>
              <w:t>project could generate in terms of new know</w:t>
            </w:r>
            <w:r w:rsidR="00461D1D" w:rsidRPr="002403EE">
              <w:rPr>
                <w:rFonts w:ascii="Arial" w:eastAsia="Times New Roman" w:hAnsi="Arial" w:cs="Arial"/>
                <w:szCs w:val="20"/>
              </w:rPr>
              <w:t>ledge, outputs, impact and future research and innovation projects.</w:t>
            </w:r>
          </w:p>
          <w:p w14:paraId="757F07BB" w14:textId="77777777" w:rsidR="00D11817" w:rsidRPr="002403EE" w:rsidRDefault="00D11817" w:rsidP="00D11817">
            <w:pPr>
              <w:spacing w:line="276" w:lineRule="auto"/>
              <w:rPr>
                <w:rFonts w:ascii="Arial" w:eastAsia="Times New Roman" w:hAnsi="Arial" w:cs="Arial"/>
                <w:szCs w:val="20"/>
              </w:rPr>
            </w:pPr>
            <w:r w:rsidRPr="002403EE">
              <w:rPr>
                <w:rFonts w:ascii="Arial" w:eastAsia="Times New Roman" w:hAnsi="Arial" w:cs="Arial"/>
                <w:szCs w:val="20"/>
              </w:rPr>
              <w:t>Applicants must provide detail and demonstrate how the project will continue to benefit the local system for cancer.</w:t>
            </w:r>
          </w:p>
          <w:p w14:paraId="66DC4879" w14:textId="40D2F2A2" w:rsidR="0030751E" w:rsidRPr="002403EE" w:rsidRDefault="00D11817" w:rsidP="00721813">
            <w:pPr>
              <w:spacing w:line="276" w:lineRule="auto"/>
              <w:rPr>
                <w:rFonts w:ascii="Arial" w:eastAsia="Times New Roman" w:hAnsi="Arial" w:cs="Arial"/>
                <w:szCs w:val="20"/>
              </w:rPr>
            </w:pPr>
            <w:r w:rsidRPr="002403EE">
              <w:rPr>
                <w:rFonts w:ascii="Arial" w:eastAsia="Times New Roman" w:hAnsi="Arial" w:cs="Arial"/>
                <w:szCs w:val="20"/>
              </w:rPr>
              <w:t xml:space="preserve">Please include details of how the work will form the launchpad for further grant funding and pipeline research or how it will provide the platform for scaling up of this work beyond </w:t>
            </w:r>
            <w:r w:rsidR="00373788" w:rsidRPr="002403EE">
              <w:rPr>
                <w:rFonts w:ascii="Arial" w:eastAsia="Times New Roman" w:hAnsi="Arial" w:cs="Arial"/>
                <w:szCs w:val="20"/>
              </w:rPr>
              <w:t>the initial funding</w:t>
            </w:r>
            <w:r w:rsidR="00792739" w:rsidRPr="002403EE">
              <w:rPr>
                <w:rFonts w:ascii="Arial" w:eastAsia="Times New Roman" w:hAnsi="Arial" w:cs="Arial"/>
                <w:szCs w:val="20"/>
              </w:rPr>
              <w:t xml:space="preserve">. </w:t>
            </w:r>
          </w:p>
        </w:tc>
      </w:tr>
      <w:tr w:rsidR="00F95E94" w:rsidRPr="002403EE" w14:paraId="2B9E2567" w14:textId="77777777" w:rsidTr="0096687B">
        <w:tc>
          <w:tcPr>
            <w:tcW w:w="2405" w:type="dxa"/>
          </w:tcPr>
          <w:p w14:paraId="2CF1A9E1" w14:textId="1512667A" w:rsidR="00F95E94" w:rsidRPr="002403EE" w:rsidRDefault="00F95E94" w:rsidP="007A4428">
            <w:pPr>
              <w:rPr>
                <w:rFonts w:ascii="Arial" w:eastAsia="Times New Roman" w:hAnsi="Arial" w:cs="Arial"/>
                <w:b/>
                <w:bCs/>
                <w:szCs w:val="20"/>
              </w:rPr>
            </w:pPr>
            <w:r>
              <w:rPr>
                <w:rFonts w:ascii="Arial" w:eastAsia="Times New Roman" w:hAnsi="Arial" w:cs="Arial"/>
                <w:b/>
                <w:bCs/>
                <w:szCs w:val="20"/>
              </w:rPr>
              <w:t>Resources, Team and Feasibility</w:t>
            </w:r>
          </w:p>
        </w:tc>
        <w:tc>
          <w:tcPr>
            <w:tcW w:w="6946" w:type="dxa"/>
          </w:tcPr>
          <w:p w14:paraId="4E0EDF6D" w14:textId="317CB040" w:rsidR="00F95E94" w:rsidRPr="002403EE" w:rsidRDefault="00F95E94" w:rsidP="007A4428">
            <w:pPr>
              <w:rPr>
                <w:rFonts w:ascii="Arial" w:eastAsia="Times New Roman" w:hAnsi="Arial" w:cs="Arial"/>
                <w:szCs w:val="20"/>
              </w:rPr>
            </w:pPr>
            <w:r>
              <w:rPr>
                <w:rFonts w:ascii="Arial" w:eastAsia="Times New Roman" w:hAnsi="Arial" w:cs="Arial"/>
                <w:szCs w:val="20"/>
              </w:rPr>
              <w:t>Please give details of your project team and associated costs</w:t>
            </w:r>
            <w:r w:rsidR="00E71FC0">
              <w:rPr>
                <w:rFonts w:ascii="Arial" w:eastAsia="Times New Roman" w:hAnsi="Arial" w:cs="Arial"/>
                <w:szCs w:val="20"/>
              </w:rPr>
              <w:t xml:space="preserve"> and milestones to delivery of your project.</w:t>
            </w:r>
          </w:p>
        </w:tc>
      </w:tr>
      <w:tr w:rsidR="003F2391" w:rsidRPr="002403EE" w14:paraId="1718893E" w14:textId="77777777" w:rsidTr="0096687B">
        <w:tc>
          <w:tcPr>
            <w:tcW w:w="2405" w:type="dxa"/>
          </w:tcPr>
          <w:p w14:paraId="5DD4F745" w14:textId="54B6441F" w:rsidR="003F2391" w:rsidRPr="002403EE" w:rsidRDefault="003F2391" w:rsidP="007A4428">
            <w:pPr>
              <w:rPr>
                <w:rFonts w:ascii="Arial" w:eastAsia="Times New Roman" w:hAnsi="Arial" w:cs="Arial"/>
                <w:b/>
                <w:bCs/>
                <w:szCs w:val="20"/>
              </w:rPr>
            </w:pPr>
            <w:r w:rsidRPr="002403EE">
              <w:rPr>
                <w:rFonts w:ascii="Arial" w:eastAsia="Times New Roman" w:hAnsi="Arial" w:cs="Arial"/>
                <w:b/>
                <w:bCs/>
                <w:szCs w:val="20"/>
              </w:rPr>
              <w:t>Endorsement</w:t>
            </w:r>
          </w:p>
        </w:tc>
        <w:tc>
          <w:tcPr>
            <w:tcW w:w="6946" w:type="dxa"/>
          </w:tcPr>
          <w:p w14:paraId="612CCF2C" w14:textId="77777777" w:rsidR="00596C3A" w:rsidRPr="002403EE" w:rsidRDefault="003F2391" w:rsidP="007A4428">
            <w:pPr>
              <w:rPr>
                <w:rFonts w:ascii="Arial" w:hAnsi="Arial" w:cs="Arial"/>
                <w:bCs/>
                <w:color w:val="000000"/>
                <w:szCs w:val="20"/>
              </w:rPr>
            </w:pPr>
            <w:r w:rsidRPr="002403EE">
              <w:rPr>
                <w:rFonts w:ascii="Arial" w:eastAsia="Times New Roman" w:hAnsi="Arial" w:cs="Arial"/>
                <w:szCs w:val="20"/>
              </w:rPr>
              <w:t>Please explain which approvals are needed and/or are in place</w:t>
            </w:r>
            <w:r w:rsidR="00B462FA" w:rsidRPr="002403EE">
              <w:rPr>
                <w:rFonts w:ascii="Arial" w:eastAsia="Times New Roman" w:hAnsi="Arial" w:cs="Arial"/>
                <w:szCs w:val="20"/>
              </w:rPr>
              <w:t xml:space="preserve"> </w:t>
            </w:r>
            <w:r w:rsidR="00B462FA" w:rsidRPr="002403EE">
              <w:rPr>
                <w:rFonts w:ascii="Arial" w:hAnsi="Arial" w:cs="Arial"/>
                <w:bCs/>
                <w:color w:val="000000"/>
                <w:szCs w:val="20"/>
              </w:rPr>
              <w:t>(e.g. draft protocol or IRAS application form) for the project</w:t>
            </w:r>
            <w:r w:rsidR="00C26E1A" w:rsidRPr="002403EE">
              <w:rPr>
                <w:rFonts w:ascii="Arial" w:hAnsi="Arial" w:cs="Arial"/>
                <w:bCs/>
                <w:color w:val="000000"/>
                <w:szCs w:val="20"/>
              </w:rPr>
              <w:t xml:space="preserve">. </w:t>
            </w:r>
          </w:p>
          <w:p w14:paraId="6C496DFB" w14:textId="78A74598" w:rsidR="00FB141E" w:rsidRPr="002403EE" w:rsidRDefault="00C26E1A" w:rsidP="007A4428">
            <w:pPr>
              <w:rPr>
                <w:rFonts w:ascii="Arial" w:hAnsi="Arial" w:cs="Arial"/>
                <w:bCs/>
                <w:color w:val="000000"/>
                <w:szCs w:val="20"/>
              </w:rPr>
            </w:pPr>
            <w:r w:rsidRPr="002403EE">
              <w:rPr>
                <w:rFonts w:ascii="Arial" w:hAnsi="Arial" w:cs="Arial"/>
                <w:bCs/>
                <w:color w:val="000000"/>
                <w:szCs w:val="20"/>
              </w:rPr>
              <w:t>I</w:t>
            </w:r>
            <w:r w:rsidR="00B462FA" w:rsidRPr="002403EE">
              <w:rPr>
                <w:rFonts w:ascii="Arial" w:hAnsi="Arial" w:cs="Arial"/>
                <w:bCs/>
                <w:color w:val="000000"/>
                <w:szCs w:val="20"/>
              </w:rPr>
              <w:t>nclude evidence of any approvals already granted.</w:t>
            </w:r>
          </w:p>
          <w:p w14:paraId="4E1F053B" w14:textId="198CFDDC" w:rsidR="00DF6EE6" w:rsidRPr="002403EE" w:rsidRDefault="00DF6EE6" w:rsidP="007A4428">
            <w:pPr>
              <w:rPr>
                <w:rFonts w:ascii="Arial" w:hAnsi="Arial" w:cs="Arial"/>
                <w:bCs/>
                <w:color w:val="000000"/>
                <w:szCs w:val="20"/>
              </w:rPr>
            </w:pPr>
            <w:r w:rsidRPr="002403EE">
              <w:rPr>
                <w:rFonts w:ascii="Arial" w:hAnsi="Arial" w:cs="Arial"/>
                <w:bCs/>
                <w:color w:val="000000"/>
                <w:szCs w:val="20"/>
              </w:rPr>
              <w:t xml:space="preserve">Please ensure your project receives organisational support </w:t>
            </w:r>
            <w:r w:rsidR="00644B2B" w:rsidRPr="002403EE">
              <w:rPr>
                <w:rFonts w:ascii="Arial" w:hAnsi="Arial" w:cs="Arial"/>
                <w:bCs/>
                <w:color w:val="000000"/>
                <w:szCs w:val="20"/>
              </w:rPr>
              <w:t>and sign-off (details in appendix A).</w:t>
            </w:r>
          </w:p>
        </w:tc>
      </w:tr>
    </w:tbl>
    <w:p w14:paraId="7C09C4F0" w14:textId="29C6E936" w:rsidR="00573444" w:rsidRPr="00EF5827" w:rsidRDefault="00573444" w:rsidP="00DB21C4">
      <w:pPr>
        <w:rPr>
          <w:rFonts w:ascii="Arial" w:hAnsi="Arial" w:cs="Arial"/>
          <w:color w:val="1F497D" w:themeColor="text2"/>
          <w:sz w:val="24"/>
          <w:szCs w:val="24"/>
        </w:rPr>
      </w:pPr>
    </w:p>
    <w:p w14:paraId="53C1AF30" w14:textId="77777777" w:rsidR="000272D1" w:rsidRPr="00EF5827" w:rsidRDefault="000272D1" w:rsidP="000272D1">
      <w:pPr>
        <w:shd w:val="clear" w:color="auto" w:fill="FFFFFF"/>
        <w:jc w:val="both"/>
        <w:outlineLvl w:val="2"/>
        <w:rPr>
          <w:rFonts w:ascii="Arial" w:eastAsia="Times New Roman" w:hAnsi="Arial" w:cs="Arial"/>
          <w:b/>
          <w:bCs/>
          <w:color w:val="1F497D" w:themeColor="text2"/>
          <w:sz w:val="24"/>
          <w:szCs w:val="24"/>
          <w:lang w:eastAsia="en-GB"/>
        </w:rPr>
      </w:pPr>
      <w:r w:rsidRPr="00EF5827">
        <w:rPr>
          <w:rFonts w:ascii="Arial" w:eastAsia="Times New Roman" w:hAnsi="Arial" w:cs="Arial"/>
          <w:b/>
          <w:bCs/>
          <w:color w:val="1F497D" w:themeColor="text2"/>
          <w:sz w:val="24"/>
          <w:szCs w:val="24"/>
          <w:lang w:eastAsia="en-GB"/>
        </w:rPr>
        <w:t>Application Timeline</w:t>
      </w:r>
    </w:p>
    <w:p w14:paraId="486AAB50" w14:textId="77777777" w:rsidR="000272D1" w:rsidRPr="00B174DC" w:rsidRDefault="000272D1" w:rsidP="000272D1">
      <w:pPr>
        <w:shd w:val="clear" w:color="auto" w:fill="FFFFFF"/>
        <w:jc w:val="both"/>
        <w:outlineLvl w:val="2"/>
        <w:rPr>
          <w:rFonts w:ascii="Arial" w:eastAsia="Times New Roman" w:hAnsi="Arial" w:cs="Arial"/>
          <w:b/>
          <w:bCs/>
          <w:sz w:val="24"/>
          <w:szCs w:val="24"/>
          <w:lang w:eastAsia="en-GB"/>
        </w:rPr>
      </w:pPr>
      <w:r w:rsidRPr="00B174DC">
        <w:rPr>
          <w:rFonts w:ascii="Arial" w:eastAsia="Times New Roman" w:hAnsi="Arial" w:cs="Arial"/>
          <w:sz w:val="24"/>
          <w:szCs w:val="24"/>
          <w:lang w:eastAsia="en-GB"/>
        </w:rPr>
        <w:t xml:space="preserve">Open for applications: </w:t>
      </w:r>
      <w:r w:rsidRPr="00B174DC">
        <w:rPr>
          <w:rFonts w:ascii="Arial" w:eastAsia="Times New Roman" w:hAnsi="Arial" w:cs="Arial"/>
          <w:b/>
          <w:bCs/>
          <w:sz w:val="24"/>
          <w:szCs w:val="24"/>
          <w:lang w:eastAsia="en-GB"/>
        </w:rPr>
        <w:t xml:space="preserve">Monday </w:t>
      </w:r>
      <w:r>
        <w:rPr>
          <w:rFonts w:ascii="Arial" w:eastAsia="Times New Roman" w:hAnsi="Arial" w:cs="Arial"/>
          <w:b/>
          <w:bCs/>
          <w:sz w:val="24"/>
          <w:szCs w:val="24"/>
          <w:lang w:eastAsia="en-GB"/>
        </w:rPr>
        <w:t xml:space="preserve">01 June </w:t>
      </w:r>
      <w:r w:rsidRPr="00B174DC">
        <w:rPr>
          <w:rFonts w:ascii="Arial" w:eastAsia="Times New Roman" w:hAnsi="Arial" w:cs="Arial"/>
          <w:b/>
          <w:bCs/>
          <w:sz w:val="24"/>
          <w:szCs w:val="24"/>
          <w:lang w:eastAsia="en-GB"/>
        </w:rPr>
        <w:t>202</w:t>
      </w:r>
      <w:r>
        <w:rPr>
          <w:rFonts w:ascii="Arial" w:eastAsia="Times New Roman" w:hAnsi="Arial" w:cs="Arial"/>
          <w:b/>
          <w:bCs/>
          <w:sz w:val="24"/>
          <w:szCs w:val="24"/>
          <w:lang w:eastAsia="en-GB"/>
        </w:rPr>
        <w:t>6</w:t>
      </w:r>
    </w:p>
    <w:p w14:paraId="3F3B04F6" w14:textId="654977D0" w:rsidR="000272D1" w:rsidRDefault="000272D1" w:rsidP="000272D1">
      <w:pPr>
        <w:shd w:val="clear" w:color="auto" w:fill="FFFFFF"/>
        <w:jc w:val="both"/>
        <w:outlineLvl w:val="2"/>
        <w:rPr>
          <w:rFonts w:ascii="Arial" w:eastAsia="Times New Roman" w:hAnsi="Arial" w:cs="Arial"/>
          <w:sz w:val="24"/>
          <w:szCs w:val="24"/>
          <w:lang w:eastAsia="en-GB"/>
        </w:rPr>
      </w:pPr>
      <w:r w:rsidRPr="00B174DC">
        <w:rPr>
          <w:rFonts w:ascii="Arial" w:eastAsia="Times New Roman" w:hAnsi="Arial" w:cs="Arial"/>
          <w:sz w:val="24"/>
          <w:szCs w:val="24"/>
          <w:lang w:eastAsia="en-GB"/>
        </w:rPr>
        <w:t xml:space="preserve">Deadline for submitting applications: </w:t>
      </w:r>
      <w:r>
        <w:rPr>
          <w:rFonts w:ascii="Arial" w:eastAsia="Times New Roman" w:hAnsi="Arial" w:cs="Arial"/>
          <w:b/>
          <w:bCs/>
          <w:sz w:val="24"/>
          <w:szCs w:val="24"/>
          <w:lang w:eastAsia="en-GB"/>
        </w:rPr>
        <w:t xml:space="preserve">Sunday 28 June 2026 </w:t>
      </w:r>
      <w:r w:rsidRPr="00605326">
        <w:rPr>
          <w:rFonts w:ascii="Arial" w:eastAsia="Times New Roman" w:hAnsi="Arial" w:cs="Arial"/>
          <w:sz w:val="24"/>
          <w:szCs w:val="24"/>
          <w:lang w:eastAsia="en-GB"/>
        </w:rPr>
        <w:t>(</w:t>
      </w:r>
      <w:r>
        <w:rPr>
          <w:rFonts w:ascii="Arial" w:eastAsia="Times New Roman" w:hAnsi="Arial" w:cs="Arial"/>
          <w:sz w:val="24"/>
          <w:szCs w:val="24"/>
          <w:lang w:eastAsia="en-GB"/>
        </w:rPr>
        <w:t>4</w:t>
      </w:r>
      <w:r w:rsidRPr="00605326">
        <w:rPr>
          <w:rFonts w:ascii="Arial" w:eastAsia="Times New Roman" w:hAnsi="Arial" w:cs="Arial"/>
          <w:sz w:val="24"/>
          <w:szCs w:val="24"/>
          <w:lang w:eastAsia="en-GB"/>
        </w:rPr>
        <w:t xml:space="preserve"> weeks to complete application process). </w:t>
      </w:r>
    </w:p>
    <w:p w14:paraId="6D4C9A18" w14:textId="71CD28AA" w:rsidR="003018D4" w:rsidRDefault="003018D4" w:rsidP="003018D4">
      <w:pPr>
        <w:rPr>
          <w:rFonts w:ascii="Arial" w:hAnsi="Arial" w:cs="Arial"/>
          <w:b/>
          <w:bCs/>
          <w:sz w:val="24"/>
          <w:szCs w:val="24"/>
        </w:rPr>
      </w:pPr>
      <w:r w:rsidRPr="003018D4">
        <w:rPr>
          <w:rFonts w:ascii="Arial" w:hAnsi="Arial" w:cs="Arial"/>
          <w:sz w:val="24"/>
          <w:szCs w:val="24"/>
        </w:rPr>
        <w:t xml:space="preserve">Shortlisted applicants will be invited to discuss their proposal via MS Teams on </w:t>
      </w:r>
      <w:r w:rsidR="00611138">
        <w:rPr>
          <w:rFonts w:ascii="Arial" w:hAnsi="Arial" w:cs="Arial"/>
          <w:b/>
          <w:bCs/>
          <w:sz w:val="24"/>
          <w:szCs w:val="24"/>
        </w:rPr>
        <w:t>Wednesda</w:t>
      </w:r>
      <w:r w:rsidRPr="003018D4">
        <w:rPr>
          <w:rFonts w:ascii="Arial" w:hAnsi="Arial" w:cs="Arial"/>
          <w:b/>
          <w:bCs/>
          <w:sz w:val="24"/>
          <w:szCs w:val="24"/>
        </w:rPr>
        <w:t>y 1</w:t>
      </w:r>
      <w:r w:rsidR="00611138">
        <w:rPr>
          <w:rFonts w:ascii="Arial" w:hAnsi="Arial" w:cs="Arial"/>
          <w:b/>
          <w:bCs/>
          <w:sz w:val="24"/>
          <w:szCs w:val="24"/>
        </w:rPr>
        <w:t>5</w:t>
      </w:r>
      <w:r w:rsidRPr="003018D4">
        <w:rPr>
          <w:rFonts w:ascii="Arial" w:hAnsi="Arial" w:cs="Arial"/>
          <w:b/>
          <w:bCs/>
          <w:sz w:val="24"/>
          <w:szCs w:val="24"/>
        </w:rPr>
        <w:t xml:space="preserve"> July.</w:t>
      </w:r>
    </w:p>
    <w:p w14:paraId="124D4E45" w14:textId="4022F344" w:rsidR="000272D1" w:rsidRPr="00611138" w:rsidRDefault="00611138" w:rsidP="00611138">
      <w:pPr>
        <w:rPr>
          <w:rFonts w:ascii="Arial" w:hAnsi="Arial" w:cs="Arial"/>
        </w:rPr>
      </w:pPr>
      <w:r w:rsidRPr="00611138">
        <w:rPr>
          <w:rFonts w:ascii="Arial" w:hAnsi="Arial" w:cs="Arial"/>
          <w:sz w:val="24"/>
          <w:szCs w:val="24"/>
        </w:rPr>
        <w:t xml:space="preserve">Applicants should expect to be notified of the outcome via email by </w:t>
      </w:r>
      <w:r w:rsidRPr="00611138">
        <w:rPr>
          <w:rFonts w:ascii="Arial" w:hAnsi="Arial" w:cs="Arial"/>
          <w:b/>
          <w:bCs/>
          <w:sz w:val="24"/>
          <w:szCs w:val="24"/>
        </w:rPr>
        <w:t>August 2026.</w:t>
      </w:r>
    </w:p>
    <w:p w14:paraId="3AC079DE" w14:textId="77777777" w:rsidR="000272D1" w:rsidRPr="00521BED" w:rsidRDefault="000272D1" w:rsidP="000272D1">
      <w:pPr>
        <w:jc w:val="both"/>
        <w:rPr>
          <w:rFonts w:ascii="Arial" w:eastAsia="Times New Roman" w:hAnsi="Arial" w:cs="Arial"/>
          <w:b/>
          <w:bCs/>
          <w:sz w:val="24"/>
          <w:szCs w:val="24"/>
        </w:rPr>
      </w:pPr>
      <w:r w:rsidRPr="00521BED">
        <w:rPr>
          <w:rFonts w:ascii="Arial" w:eastAsia="Times New Roman" w:hAnsi="Arial" w:cs="Arial"/>
          <w:b/>
          <w:bCs/>
          <w:sz w:val="24"/>
          <w:szCs w:val="24"/>
        </w:rPr>
        <w:t>How to apply</w:t>
      </w:r>
    </w:p>
    <w:p w14:paraId="05101A76" w14:textId="41FB6E97" w:rsidR="000272D1" w:rsidRPr="00521BED" w:rsidRDefault="000272D1" w:rsidP="000272D1">
      <w:pPr>
        <w:jc w:val="both"/>
        <w:rPr>
          <w:rFonts w:ascii="Arial" w:eastAsia="Times New Roman" w:hAnsi="Arial" w:cs="Arial"/>
          <w:sz w:val="24"/>
          <w:szCs w:val="24"/>
        </w:rPr>
      </w:pPr>
      <w:r w:rsidRPr="00521BED">
        <w:rPr>
          <w:rFonts w:ascii="Arial" w:eastAsia="Times New Roman" w:hAnsi="Arial" w:cs="Arial"/>
          <w:sz w:val="24"/>
          <w:szCs w:val="24"/>
        </w:rPr>
        <w:t>The</w:t>
      </w:r>
      <w:r>
        <w:rPr>
          <w:rFonts w:ascii="Arial" w:eastAsia="Times New Roman" w:hAnsi="Arial" w:cs="Arial"/>
          <w:sz w:val="24"/>
          <w:szCs w:val="24"/>
        </w:rPr>
        <w:t xml:space="preserve"> </w:t>
      </w:r>
      <w:r w:rsidRPr="007A098B">
        <w:rPr>
          <w:rFonts w:ascii="Arial" w:eastAsia="Times New Roman" w:hAnsi="Arial" w:cs="Arial"/>
          <w:sz w:val="24"/>
          <w:szCs w:val="24"/>
        </w:rPr>
        <w:t xml:space="preserve">Cancer Research and Innovation Award Funding </w:t>
      </w:r>
      <w:r w:rsidRPr="00521BED">
        <w:rPr>
          <w:rFonts w:ascii="Arial" w:eastAsia="Times New Roman" w:hAnsi="Arial" w:cs="Arial"/>
          <w:sz w:val="24"/>
          <w:szCs w:val="24"/>
        </w:rPr>
        <w:t xml:space="preserve">Guidance and Application Form documents are available on the Humber and North Yorkshire Cancer Alliance </w:t>
      </w:r>
      <w:r w:rsidR="00B52E7B">
        <w:rPr>
          <w:rFonts w:ascii="Arial" w:eastAsia="Times New Roman" w:hAnsi="Arial" w:cs="Arial"/>
          <w:sz w:val="24"/>
          <w:szCs w:val="24"/>
        </w:rPr>
        <w:t>clinical and professional portal</w:t>
      </w:r>
      <w:r w:rsidR="00097ADC">
        <w:rPr>
          <w:rFonts w:ascii="Arial" w:eastAsia="Times New Roman" w:hAnsi="Arial" w:cs="Arial"/>
          <w:sz w:val="24"/>
          <w:szCs w:val="24"/>
        </w:rPr>
        <w:t xml:space="preserve"> here </w:t>
      </w:r>
      <w:hyperlink r:id="rId11" w:history="1">
        <w:r w:rsidR="00097ADC" w:rsidRPr="00097ADC">
          <w:rPr>
            <w:rStyle w:val="Hyperlink"/>
            <w:rFonts w:ascii="Arial" w:eastAsia="Times New Roman" w:hAnsi="Arial" w:cs="Arial"/>
            <w:sz w:val="24"/>
            <w:szCs w:val="24"/>
          </w:rPr>
          <w:t>Cancer Research and Innovation – HNYCA Clinician Portal</w:t>
        </w:r>
      </w:hyperlink>
      <w:r w:rsidR="00B97E73" w:rsidRPr="00521BED">
        <w:rPr>
          <w:rFonts w:ascii="Arial" w:eastAsia="Times New Roman" w:hAnsi="Arial" w:cs="Arial"/>
          <w:sz w:val="24"/>
          <w:szCs w:val="24"/>
        </w:rPr>
        <w:t>.</w:t>
      </w:r>
      <w:r w:rsidRPr="00521BED">
        <w:rPr>
          <w:rFonts w:ascii="Arial" w:eastAsia="Times New Roman" w:hAnsi="Arial" w:cs="Arial"/>
          <w:sz w:val="24"/>
          <w:szCs w:val="24"/>
        </w:rPr>
        <w:t xml:space="preserve"> </w:t>
      </w:r>
    </w:p>
    <w:p w14:paraId="55D3C80E" w14:textId="77777777" w:rsidR="000272D1" w:rsidRPr="007A098B" w:rsidRDefault="000272D1" w:rsidP="000272D1">
      <w:pPr>
        <w:rPr>
          <w:rStyle w:val="Hyperlink"/>
          <w:rFonts w:ascii="Arial" w:eastAsia="Times New Roman" w:hAnsi="Arial" w:cs="Arial"/>
          <w:color w:val="auto"/>
          <w:sz w:val="24"/>
          <w:szCs w:val="24"/>
          <w:u w:val="none"/>
        </w:rPr>
      </w:pPr>
      <w:r w:rsidRPr="00521BED">
        <w:rPr>
          <w:rFonts w:ascii="Arial" w:eastAsia="Times New Roman" w:hAnsi="Arial" w:cs="Arial"/>
          <w:sz w:val="24"/>
          <w:szCs w:val="24"/>
        </w:rPr>
        <w:t xml:space="preserve">For any queries relating to </w:t>
      </w:r>
      <w:r>
        <w:rPr>
          <w:rFonts w:ascii="Arial" w:eastAsia="Times New Roman" w:hAnsi="Arial" w:cs="Arial"/>
          <w:sz w:val="24"/>
          <w:szCs w:val="24"/>
        </w:rPr>
        <w:t xml:space="preserve">your project </w:t>
      </w:r>
      <w:r w:rsidRPr="00521BED">
        <w:rPr>
          <w:rFonts w:ascii="Arial" w:eastAsia="Times New Roman" w:hAnsi="Arial" w:cs="Arial"/>
          <w:sz w:val="24"/>
          <w:szCs w:val="24"/>
        </w:rPr>
        <w:t xml:space="preserve">please contact </w:t>
      </w:r>
      <w:hyperlink r:id="rId12" w:history="1">
        <w:r w:rsidRPr="00B10D10">
          <w:rPr>
            <w:rStyle w:val="Hyperlink"/>
            <w:rFonts w:ascii="Arial" w:hAnsi="Arial" w:cs="Arial"/>
            <w:sz w:val="24"/>
            <w:szCs w:val="24"/>
          </w:rPr>
          <w:t>hnyicb-ery.cdi.team@nhs.net</w:t>
        </w:r>
      </w:hyperlink>
    </w:p>
    <w:p w14:paraId="38AE9ADA" w14:textId="77777777" w:rsidR="000272D1" w:rsidRDefault="000272D1" w:rsidP="000272D1">
      <w:pPr>
        <w:jc w:val="both"/>
        <w:rPr>
          <w:rFonts w:ascii="Arial" w:hAnsi="Arial" w:cs="Arial"/>
          <w:sz w:val="24"/>
          <w:szCs w:val="24"/>
        </w:rPr>
      </w:pPr>
      <w:r w:rsidRPr="00521BED">
        <w:rPr>
          <w:rFonts w:ascii="Arial" w:eastAsia="Times New Roman" w:hAnsi="Arial" w:cs="Arial"/>
          <w:sz w:val="24"/>
          <w:szCs w:val="24"/>
        </w:rPr>
        <w:t xml:space="preserve">All applications should be sent as a </w:t>
      </w:r>
      <w:r w:rsidRPr="00521BED">
        <w:rPr>
          <w:rFonts w:ascii="Arial" w:eastAsia="Times New Roman" w:hAnsi="Arial" w:cs="Arial"/>
          <w:b/>
          <w:bCs/>
          <w:sz w:val="24"/>
          <w:szCs w:val="24"/>
        </w:rPr>
        <w:t>PDF</w:t>
      </w:r>
      <w:r w:rsidRPr="00521BED">
        <w:rPr>
          <w:rFonts w:ascii="Arial" w:eastAsia="Times New Roman" w:hAnsi="Arial" w:cs="Arial"/>
          <w:sz w:val="24"/>
          <w:szCs w:val="24"/>
        </w:rPr>
        <w:t xml:space="preserve"> file to the Cancer Diagnostics and Innovations Team mailbox: </w:t>
      </w:r>
      <w:hyperlink r:id="rId13" w:history="1">
        <w:r w:rsidRPr="000C399E">
          <w:rPr>
            <w:rStyle w:val="Hyperlink"/>
            <w:rFonts w:ascii="Arial" w:eastAsia="Times New Roman" w:hAnsi="Arial" w:cs="Arial"/>
            <w:sz w:val="24"/>
            <w:szCs w:val="24"/>
          </w:rPr>
          <w:t>hnyicb-ery.cdi.team@nhs.net</w:t>
        </w:r>
      </w:hyperlink>
      <w:r>
        <w:rPr>
          <w:rFonts w:ascii="Arial" w:eastAsia="Times New Roman" w:hAnsi="Arial" w:cs="Arial"/>
          <w:sz w:val="24"/>
          <w:szCs w:val="24"/>
        </w:rPr>
        <w:t xml:space="preserve"> </w:t>
      </w:r>
    </w:p>
    <w:p w14:paraId="6F1644FD" w14:textId="77777777" w:rsidR="00D71EE8" w:rsidRDefault="00D71EE8" w:rsidP="00323BC2">
      <w:pPr>
        <w:jc w:val="both"/>
        <w:rPr>
          <w:rFonts w:ascii="Arial" w:eastAsia="Times New Roman" w:hAnsi="Arial" w:cs="Arial"/>
          <w:b/>
          <w:bCs/>
          <w:sz w:val="24"/>
        </w:rPr>
      </w:pPr>
    </w:p>
    <w:p w14:paraId="680FE8EA" w14:textId="77777777" w:rsidR="00027AAD" w:rsidRPr="00521BED" w:rsidRDefault="00027AAD" w:rsidP="00323BC2">
      <w:pPr>
        <w:jc w:val="both"/>
        <w:rPr>
          <w:rFonts w:ascii="Arial" w:eastAsia="Times New Roman" w:hAnsi="Arial" w:cs="Arial"/>
          <w:b/>
          <w:bCs/>
          <w:sz w:val="24"/>
        </w:rPr>
      </w:pPr>
    </w:p>
    <w:sectPr w:rsidR="00027AAD" w:rsidRPr="00521BED">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43426" w14:textId="77777777" w:rsidR="005D7A98" w:rsidRDefault="005D7A98" w:rsidP="008C527B">
      <w:pPr>
        <w:spacing w:after="0" w:line="240" w:lineRule="auto"/>
      </w:pPr>
      <w:r>
        <w:separator/>
      </w:r>
    </w:p>
  </w:endnote>
  <w:endnote w:type="continuationSeparator" w:id="0">
    <w:p w14:paraId="3D32A6A2" w14:textId="77777777" w:rsidR="005D7A98" w:rsidRDefault="005D7A98" w:rsidP="008C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729576"/>
      <w:docPartObj>
        <w:docPartGallery w:val="Page Numbers (Bottom of Page)"/>
        <w:docPartUnique/>
      </w:docPartObj>
    </w:sdtPr>
    <w:sdtEndPr>
      <w:rPr>
        <w:noProof/>
      </w:rPr>
    </w:sdtEndPr>
    <w:sdtContent>
      <w:p w14:paraId="4E226801" w14:textId="2EA8230E" w:rsidR="00323BC2" w:rsidRDefault="00323B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8165EC" w14:textId="77777777" w:rsidR="00323BC2" w:rsidRDefault="0032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276C" w14:textId="77777777" w:rsidR="005D7A98" w:rsidRDefault="005D7A98" w:rsidP="008C527B">
      <w:pPr>
        <w:spacing w:after="0" w:line="240" w:lineRule="auto"/>
      </w:pPr>
      <w:r>
        <w:separator/>
      </w:r>
    </w:p>
  </w:footnote>
  <w:footnote w:type="continuationSeparator" w:id="0">
    <w:p w14:paraId="5D4D6E93" w14:textId="77777777" w:rsidR="005D7A98" w:rsidRDefault="005D7A98" w:rsidP="008C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93D3" w14:textId="3948C889" w:rsidR="00BE27CC" w:rsidRDefault="00596C3A" w:rsidP="00596C3A">
    <w:pPr>
      <w:pStyle w:val="Header"/>
      <w:jc w:val="center"/>
      <w:rPr>
        <w:i/>
        <w:iCs/>
      </w:rPr>
    </w:pPr>
    <w:r>
      <w:rPr>
        <w:rFonts w:ascii="Arial" w:hAnsi="Arial" w:cs="Arial"/>
        <w:noProof/>
        <w:sz w:val="24"/>
        <w:szCs w:val="24"/>
        <w:lang w:eastAsia="en-GB"/>
      </w:rPr>
      <w:drawing>
        <wp:inline distT="0" distB="0" distL="0" distR="0" wp14:anchorId="3841EFC2" wp14:editId="5497C3F6">
          <wp:extent cx="3956050" cy="952500"/>
          <wp:effectExtent l="0" t="0" r="6350" b="0"/>
          <wp:docPr id="691680987"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680987" name="Picture 1" descr="A close up of a sign&#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956050" cy="952500"/>
                  </a:xfrm>
                  <a:prstGeom prst="rect">
                    <a:avLst/>
                  </a:prstGeom>
                  <a:noFill/>
                  <a:ln>
                    <a:noFill/>
                  </a:ln>
                </pic:spPr>
              </pic:pic>
            </a:graphicData>
          </a:graphic>
        </wp:inline>
      </w:drawing>
    </w:r>
  </w:p>
  <w:p w14:paraId="293EFF1D" w14:textId="62DB64F0" w:rsidR="00BE27CC" w:rsidRPr="007D20A5" w:rsidRDefault="00596C3A" w:rsidP="00596C3A">
    <w:pPr>
      <w:pStyle w:val="Header"/>
    </w:pPr>
    <w:r>
      <w:t xml:space="preserve">                               </w:t>
    </w:r>
    <w:r w:rsidR="00BE27CC" w:rsidRPr="007D20A5">
      <w:rPr>
        <w:i/>
        <w:iCs/>
      </w:rPr>
      <w:t>Collaborative, Patient Focused, Transformative, Clinically Led</w:t>
    </w:r>
  </w:p>
  <w:p w14:paraId="09921CC3" w14:textId="79227A11" w:rsidR="008C527B" w:rsidRDefault="008C527B">
    <w:pPr>
      <w:pStyle w:val="Header"/>
    </w:pPr>
    <w:r w:rsidRPr="008C527B">
      <w:rPr>
        <w:noProof/>
      </w:rPr>
      <w:t xml:space="preserve"> </w:t>
    </w:r>
    <w:r>
      <w:rPr>
        <w:noProof/>
      </w:rPr>
      <w:t xml:space="preserve">                     </w:t>
    </w:r>
  </w:p>
  <w:p w14:paraId="2E44D2B3" w14:textId="77777777" w:rsidR="008C527B" w:rsidRDefault="008C5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5A1"/>
    <w:multiLevelType w:val="hybridMultilevel"/>
    <w:tmpl w:val="1A905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343DD"/>
    <w:multiLevelType w:val="hybridMultilevel"/>
    <w:tmpl w:val="5A4A4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DF324D"/>
    <w:multiLevelType w:val="multilevel"/>
    <w:tmpl w:val="C1AEC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86C79"/>
    <w:multiLevelType w:val="hybridMultilevel"/>
    <w:tmpl w:val="B7967226"/>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B609D"/>
    <w:multiLevelType w:val="hybridMultilevel"/>
    <w:tmpl w:val="288A7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658F8"/>
    <w:multiLevelType w:val="hybridMultilevel"/>
    <w:tmpl w:val="EF0A1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B00B29"/>
    <w:multiLevelType w:val="hybridMultilevel"/>
    <w:tmpl w:val="F7147F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2587C"/>
    <w:multiLevelType w:val="hybridMultilevel"/>
    <w:tmpl w:val="D0B0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4B0391"/>
    <w:multiLevelType w:val="multilevel"/>
    <w:tmpl w:val="E6EC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BE41EE"/>
    <w:multiLevelType w:val="multilevel"/>
    <w:tmpl w:val="269C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294651"/>
    <w:multiLevelType w:val="hybridMultilevel"/>
    <w:tmpl w:val="F322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73848"/>
    <w:multiLevelType w:val="hybridMultilevel"/>
    <w:tmpl w:val="9768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A48D9"/>
    <w:multiLevelType w:val="hybridMultilevel"/>
    <w:tmpl w:val="F528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E48B3"/>
    <w:multiLevelType w:val="multilevel"/>
    <w:tmpl w:val="741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533CD"/>
    <w:multiLevelType w:val="multilevel"/>
    <w:tmpl w:val="F968AFF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9616AD"/>
    <w:multiLevelType w:val="hybridMultilevel"/>
    <w:tmpl w:val="618EE60E"/>
    <w:lvl w:ilvl="0" w:tplc="5126B51E">
      <w:start w:val="1"/>
      <w:numFmt w:val="bullet"/>
      <w:lvlText w:val="•"/>
      <w:lvlJc w:val="left"/>
      <w:pPr>
        <w:tabs>
          <w:tab w:val="num" w:pos="720"/>
        </w:tabs>
        <w:ind w:left="720" w:hanging="360"/>
      </w:pPr>
      <w:rPr>
        <w:rFonts w:ascii="Arial" w:hAnsi="Arial" w:hint="default"/>
      </w:rPr>
    </w:lvl>
    <w:lvl w:ilvl="1" w:tplc="DF7AFCC0" w:tentative="1">
      <w:start w:val="1"/>
      <w:numFmt w:val="bullet"/>
      <w:lvlText w:val="•"/>
      <w:lvlJc w:val="left"/>
      <w:pPr>
        <w:tabs>
          <w:tab w:val="num" w:pos="1440"/>
        </w:tabs>
        <w:ind w:left="1440" w:hanging="360"/>
      </w:pPr>
      <w:rPr>
        <w:rFonts w:ascii="Arial" w:hAnsi="Arial" w:hint="default"/>
      </w:rPr>
    </w:lvl>
    <w:lvl w:ilvl="2" w:tplc="11FEA892" w:tentative="1">
      <w:start w:val="1"/>
      <w:numFmt w:val="bullet"/>
      <w:lvlText w:val="•"/>
      <w:lvlJc w:val="left"/>
      <w:pPr>
        <w:tabs>
          <w:tab w:val="num" w:pos="2160"/>
        </w:tabs>
        <w:ind w:left="2160" w:hanging="360"/>
      </w:pPr>
      <w:rPr>
        <w:rFonts w:ascii="Arial" w:hAnsi="Arial" w:hint="default"/>
      </w:rPr>
    </w:lvl>
    <w:lvl w:ilvl="3" w:tplc="9B34B168" w:tentative="1">
      <w:start w:val="1"/>
      <w:numFmt w:val="bullet"/>
      <w:lvlText w:val="•"/>
      <w:lvlJc w:val="left"/>
      <w:pPr>
        <w:tabs>
          <w:tab w:val="num" w:pos="2880"/>
        </w:tabs>
        <w:ind w:left="2880" w:hanging="360"/>
      </w:pPr>
      <w:rPr>
        <w:rFonts w:ascii="Arial" w:hAnsi="Arial" w:hint="default"/>
      </w:rPr>
    </w:lvl>
    <w:lvl w:ilvl="4" w:tplc="64E4FF22" w:tentative="1">
      <w:start w:val="1"/>
      <w:numFmt w:val="bullet"/>
      <w:lvlText w:val="•"/>
      <w:lvlJc w:val="left"/>
      <w:pPr>
        <w:tabs>
          <w:tab w:val="num" w:pos="3600"/>
        </w:tabs>
        <w:ind w:left="3600" w:hanging="360"/>
      </w:pPr>
      <w:rPr>
        <w:rFonts w:ascii="Arial" w:hAnsi="Arial" w:hint="default"/>
      </w:rPr>
    </w:lvl>
    <w:lvl w:ilvl="5" w:tplc="8026C012" w:tentative="1">
      <w:start w:val="1"/>
      <w:numFmt w:val="bullet"/>
      <w:lvlText w:val="•"/>
      <w:lvlJc w:val="left"/>
      <w:pPr>
        <w:tabs>
          <w:tab w:val="num" w:pos="4320"/>
        </w:tabs>
        <w:ind w:left="4320" w:hanging="360"/>
      </w:pPr>
      <w:rPr>
        <w:rFonts w:ascii="Arial" w:hAnsi="Arial" w:hint="default"/>
      </w:rPr>
    </w:lvl>
    <w:lvl w:ilvl="6" w:tplc="04B4D804" w:tentative="1">
      <w:start w:val="1"/>
      <w:numFmt w:val="bullet"/>
      <w:lvlText w:val="•"/>
      <w:lvlJc w:val="left"/>
      <w:pPr>
        <w:tabs>
          <w:tab w:val="num" w:pos="5040"/>
        </w:tabs>
        <w:ind w:left="5040" w:hanging="360"/>
      </w:pPr>
      <w:rPr>
        <w:rFonts w:ascii="Arial" w:hAnsi="Arial" w:hint="default"/>
      </w:rPr>
    </w:lvl>
    <w:lvl w:ilvl="7" w:tplc="8EB40A36" w:tentative="1">
      <w:start w:val="1"/>
      <w:numFmt w:val="bullet"/>
      <w:lvlText w:val="•"/>
      <w:lvlJc w:val="left"/>
      <w:pPr>
        <w:tabs>
          <w:tab w:val="num" w:pos="5760"/>
        </w:tabs>
        <w:ind w:left="5760" w:hanging="360"/>
      </w:pPr>
      <w:rPr>
        <w:rFonts w:ascii="Arial" w:hAnsi="Arial" w:hint="default"/>
      </w:rPr>
    </w:lvl>
    <w:lvl w:ilvl="8" w:tplc="343642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E122C97"/>
    <w:multiLevelType w:val="hybridMultilevel"/>
    <w:tmpl w:val="B04A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D7E8B"/>
    <w:multiLevelType w:val="hybridMultilevel"/>
    <w:tmpl w:val="5CB4FFD4"/>
    <w:lvl w:ilvl="0" w:tplc="A6720D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090B6D"/>
    <w:multiLevelType w:val="hybridMultilevel"/>
    <w:tmpl w:val="EBC693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6C7EF1"/>
    <w:multiLevelType w:val="hybridMultilevel"/>
    <w:tmpl w:val="B5E23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F65BF"/>
    <w:multiLevelType w:val="hybridMultilevel"/>
    <w:tmpl w:val="7BB8B4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0F3394"/>
    <w:multiLevelType w:val="hybridMultilevel"/>
    <w:tmpl w:val="C978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486F91"/>
    <w:multiLevelType w:val="multilevel"/>
    <w:tmpl w:val="9670B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B3E0D"/>
    <w:multiLevelType w:val="hybridMultilevel"/>
    <w:tmpl w:val="4F76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063EED"/>
    <w:multiLevelType w:val="hybridMultilevel"/>
    <w:tmpl w:val="89C25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85287E"/>
    <w:multiLevelType w:val="hybridMultilevel"/>
    <w:tmpl w:val="4906E5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4E5DB2"/>
    <w:multiLevelType w:val="hybridMultilevel"/>
    <w:tmpl w:val="7C10E6B0"/>
    <w:lvl w:ilvl="0" w:tplc="83724B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B77769"/>
    <w:multiLevelType w:val="multilevel"/>
    <w:tmpl w:val="7BF8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BA7014"/>
    <w:multiLevelType w:val="hybridMultilevel"/>
    <w:tmpl w:val="EBDAC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965523"/>
    <w:multiLevelType w:val="hybridMultilevel"/>
    <w:tmpl w:val="C8D40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689E"/>
    <w:multiLevelType w:val="hybridMultilevel"/>
    <w:tmpl w:val="C31CAAB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1410A2"/>
    <w:multiLevelType w:val="hybridMultilevel"/>
    <w:tmpl w:val="A240F8C6"/>
    <w:lvl w:ilvl="0" w:tplc="524CBE28">
      <w:start w:val="1"/>
      <w:numFmt w:val="bullet"/>
      <w:lvlText w:val="-"/>
      <w:lvlJc w:val="left"/>
      <w:pPr>
        <w:tabs>
          <w:tab w:val="num" w:pos="720"/>
        </w:tabs>
        <w:ind w:left="720" w:hanging="360"/>
      </w:pPr>
      <w:rPr>
        <w:rFonts w:ascii="Calibri" w:hAnsi="Calibri" w:cs="Times New Roman" w:hint="default"/>
      </w:rPr>
    </w:lvl>
    <w:lvl w:ilvl="1" w:tplc="9D16DBAA">
      <w:start w:val="1"/>
      <w:numFmt w:val="bullet"/>
      <w:lvlText w:val="-"/>
      <w:lvlJc w:val="left"/>
      <w:pPr>
        <w:tabs>
          <w:tab w:val="num" w:pos="1440"/>
        </w:tabs>
        <w:ind w:left="1440" w:hanging="360"/>
      </w:pPr>
      <w:rPr>
        <w:rFonts w:ascii="Calibri" w:hAnsi="Calibri" w:cs="Times New Roman" w:hint="default"/>
      </w:rPr>
    </w:lvl>
    <w:lvl w:ilvl="2" w:tplc="8662E556">
      <w:start w:val="1"/>
      <w:numFmt w:val="bullet"/>
      <w:lvlText w:val="-"/>
      <w:lvlJc w:val="left"/>
      <w:pPr>
        <w:tabs>
          <w:tab w:val="num" w:pos="2160"/>
        </w:tabs>
        <w:ind w:left="2160" w:hanging="360"/>
      </w:pPr>
      <w:rPr>
        <w:rFonts w:ascii="Calibri" w:hAnsi="Calibri" w:cs="Times New Roman" w:hint="default"/>
      </w:rPr>
    </w:lvl>
    <w:lvl w:ilvl="3" w:tplc="A3AA1AE8">
      <w:start w:val="1"/>
      <w:numFmt w:val="bullet"/>
      <w:lvlText w:val="-"/>
      <w:lvlJc w:val="left"/>
      <w:pPr>
        <w:tabs>
          <w:tab w:val="num" w:pos="2880"/>
        </w:tabs>
        <w:ind w:left="2880" w:hanging="360"/>
      </w:pPr>
      <w:rPr>
        <w:rFonts w:ascii="Calibri" w:hAnsi="Calibri" w:cs="Times New Roman" w:hint="default"/>
      </w:rPr>
    </w:lvl>
    <w:lvl w:ilvl="4" w:tplc="A6EC3F0E">
      <w:start w:val="1"/>
      <w:numFmt w:val="bullet"/>
      <w:lvlText w:val="-"/>
      <w:lvlJc w:val="left"/>
      <w:pPr>
        <w:tabs>
          <w:tab w:val="num" w:pos="3600"/>
        </w:tabs>
        <w:ind w:left="3600" w:hanging="360"/>
      </w:pPr>
      <w:rPr>
        <w:rFonts w:ascii="Calibri" w:hAnsi="Calibri" w:cs="Times New Roman" w:hint="default"/>
      </w:rPr>
    </w:lvl>
    <w:lvl w:ilvl="5" w:tplc="6C5453B4">
      <w:start w:val="1"/>
      <w:numFmt w:val="bullet"/>
      <w:lvlText w:val="-"/>
      <w:lvlJc w:val="left"/>
      <w:pPr>
        <w:tabs>
          <w:tab w:val="num" w:pos="4320"/>
        </w:tabs>
        <w:ind w:left="4320" w:hanging="360"/>
      </w:pPr>
      <w:rPr>
        <w:rFonts w:ascii="Calibri" w:hAnsi="Calibri" w:cs="Times New Roman" w:hint="default"/>
      </w:rPr>
    </w:lvl>
    <w:lvl w:ilvl="6" w:tplc="9EB89DF4">
      <w:start w:val="1"/>
      <w:numFmt w:val="bullet"/>
      <w:lvlText w:val="-"/>
      <w:lvlJc w:val="left"/>
      <w:pPr>
        <w:tabs>
          <w:tab w:val="num" w:pos="5040"/>
        </w:tabs>
        <w:ind w:left="5040" w:hanging="360"/>
      </w:pPr>
      <w:rPr>
        <w:rFonts w:ascii="Calibri" w:hAnsi="Calibri" w:cs="Times New Roman" w:hint="default"/>
      </w:rPr>
    </w:lvl>
    <w:lvl w:ilvl="7" w:tplc="15DCD814">
      <w:start w:val="1"/>
      <w:numFmt w:val="bullet"/>
      <w:lvlText w:val="-"/>
      <w:lvlJc w:val="left"/>
      <w:pPr>
        <w:tabs>
          <w:tab w:val="num" w:pos="5760"/>
        </w:tabs>
        <w:ind w:left="5760" w:hanging="360"/>
      </w:pPr>
      <w:rPr>
        <w:rFonts w:ascii="Calibri" w:hAnsi="Calibri" w:cs="Times New Roman" w:hint="default"/>
      </w:rPr>
    </w:lvl>
    <w:lvl w:ilvl="8" w:tplc="F840320C">
      <w:start w:val="1"/>
      <w:numFmt w:val="bullet"/>
      <w:lvlText w:val="-"/>
      <w:lvlJc w:val="left"/>
      <w:pPr>
        <w:tabs>
          <w:tab w:val="num" w:pos="6480"/>
        </w:tabs>
        <w:ind w:left="6480" w:hanging="360"/>
      </w:pPr>
      <w:rPr>
        <w:rFonts w:ascii="Calibri" w:hAnsi="Calibri" w:cs="Times New Roman" w:hint="default"/>
      </w:rPr>
    </w:lvl>
  </w:abstractNum>
  <w:abstractNum w:abstractNumId="32" w15:restartNumberingAfterBreak="0">
    <w:nsid w:val="5F521B93"/>
    <w:multiLevelType w:val="hybridMultilevel"/>
    <w:tmpl w:val="0BCA9FC8"/>
    <w:lvl w:ilvl="0" w:tplc="22E27FEE">
      <w:start w:val="1"/>
      <w:numFmt w:val="bullet"/>
      <w:lvlText w:val="•"/>
      <w:lvlJc w:val="left"/>
      <w:pPr>
        <w:tabs>
          <w:tab w:val="num" w:pos="720"/>
        </w:tabs>
        <w:ind w:left="720" w:hanging="360"/>
      </w:pPr>
      <w:rPr>
        <w:rFonts w:ascii="Arial" w:hAnsi="Arial" w:hint="default"/>
      </w:rPr>
    </w:lvl>
    <w:lvl w:ilvl="1" w:tplc="4906F8E0" w:tentative="1">
      <w:start w:val="1"/>
      <w:numFmt w:val="bullet"/>
      <w:lvlText w:val="•"/>
      <w:lvlJc w:val="left"/>
      <w:pPr>
        <w:tabs>
          <w:tab w:val="num" w:pos="1440"/>
        </w:tabs>
        <w:ind w:left="1440" w:hanging="360"/>
      </w:pPr>
      <w:rPr>
        <w:rFonts w:ascii="Arial" w:hAnsi="Arial" w:hint="default"/>
      </w:rPr>
    </w:lvl>
    <w:lvl w:ilvl="2" w:tplc="449692EA" w:tentative="1">
      <w:start w:val="1"/>
      <w:numFmt w:val="bullet"/>
      <w:lvlText w:val="•"/>
      <w:lvlJc w:val="left"/>
      <w:pPr>
        <w:tabs>
          <w:tab w:val="num" w:pos="2160"/>
        </w:tabs>
        <w:ind w:left="2160" w:hanging="360"/>
      </w:pPr>
      <w:rPr>
        <w:rFonts w:ascii="Arial" w:hAnsi="Arial" w:hint="default"/>
      </w:rPr>
    </w:lvl>
    <w:lvl w:ilvl="3" w:tplc="9D08D042" w:tentative="1">
      <w:start w:val="1"/>
      <w:numFmt w:val="bullet"/>
      <w:lvlText w:val="•"/>
      <w:lvlJc w:val="left"/>
      <w:pPr>
        <w:tabs>
          <w:tab w:val="num" w:pos="2880"/>
        </w:tabs>
        <w:ind w:left="2880" w:hanging="360"/>
      </w:pPr>
      <w:rPr>
        <w:rFonts w:ascii="Arial" w:hAnsi="Arial" w:hint="default"/>
      </w:rPr>
    </w:lvl>
    <w:lvl w:ilvl="4" w:tplc="2848CAB6" w:tentative="1">
      <w:start w:val="1"/>
      <w:numFmt w:val="bullet"/>
      <w:lvlText w:val="•"/>
      <w:lvlJc w:val="left"/>
      <w:pPr>
        <w:tabs>
          <w:tab w:val="num" w:pos="3600"/>
        </w:tabs>
        <w:ind w:left="3600" w:hanging="360"/>
      </w:pPr>
      <w:rPr>
        <w:rFonts w:ascii="Arial" w:hAnsi="Arial" w:hint="default"/>
      </w:rPr>
    </w:lvl>
    <w:lvl w:ilvl="5" w:tplc="5268DD74" w:tentative="1">
      <w:start w:val="1"/>
      <w:numFmt w:val="bullet"/>
      <w:lvlText w:val="•"/>
      <w:lvlJc w:val="left"/>
      <w:pPr>
        <w:tabs>
          <w:tab w:val="num" w:pos="4320"/>
        </w:tabs>
        <w:ind w:left="4320" w:hanging="360"/>
      </w:pPr>
      <w:rPr>
        <w:rFonts w:ascii="Arial" w:hAnsi="Arial" w:hint="default"/>
      </w:rPr>
    </w:lvl>
    <w:lvl w:ilvl="6" w:tplc="2468F3BC" w:tentative="1">
      <w:start w:val="1"/>
      <w:numFmt w:val="bullet"/>
      <w:lvlText w:val="•"/>
      <w:lvlJc w:val="left"/>
      <w:pPr>
        <w:tabs>
          <w:tab w:val="num" w:pos="5040"/>
        </w:tabs>
        <w:ind w:left="5040" w:hanging="360"/>
      </w:pPr>
      <w:rPr>
        <w:rFonts w:ascii="Arial" w:hAnsi="Arial" w:hint="default"/>
      </w:rPr>
    </w:lvl>
    <w:lvl w:ilvl="7" w:tplc="1592FF20" w:tentative="1">
      <w:start w:val="1"/>
      <w:numFmt w:val="bullet"/>
      <w:lvlText w:val="•"/>
      <w:lvlJc w:val="left"/>
      <w:pPr>
        <w:tabs>
          <w:tab w:val="num" w:pos="5760"/>
        </w:tabs>
        <w:ind w:left="5760" w:hanging="360"/>
      </w:pPr>
      <w:rPr>
        <w:rFonts w:ascii="Arial" w:hAnsi="Arial" w:hint="default"/>
      </w:rPr>
    </w:lvl>
    <w:lvl w:ilvl="8" w:tplc="F23C8F1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FEC28B1"/>
    <w:multiLevelType w:val="hybridMultilevel"/>
    <w:tmpl w:val="4906E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2E4B9B"/>
    <w:multiLevelType w:val="hybridMultilevel"/>
    <w:tmpl w:val="D312FEE8"/>
    <w:lvl w:ilvl="0" w:tplc="DFBA7A14">
      <w:start w:val="7"/>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6565B7"/>
    <w:multiLevelType w:val="multilevel"/>
    <w:tmpl w:val="CBC8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405A4"/>
    <w:multiLevelType w:val="hybridMultilevel"/>
    <w:tmpl w:val="CD7CB7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7B7D85"/>
    <w:multiLevelType w:val="hybridMultilevel"/>
    <w:tmpl w:val="C1CC5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C23972"/>
    <w:multiLevelType w:val="hybridMultilevel"/>
    <w:tmpl w:val="8E20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9F0D51"/>
    <w:multiLevelType w:val="hybridMultilevel"/>
    <w:tmpl w:val="0146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210677"/>
    <w:multiLevelType w:val="hybridMultilevel"/>
    <w:tmpl w:val="924E1F4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5A74C1"/>
    <w:multiLevelType w:val="multilevel"/>
    <w:tmpl w:val="AAEEEF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E9380B"/>
    <w:multiLevelType w:val="hybridMultilevel"/>
    <w:tmpl w:val="2634E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EC3FE0"/>
    <w:multiLevelType w:val="multilevel"/>
    <w:tmpl w:val="63C4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F40A6D"/>
    <w:multiLevelType w:val="hybridMultilevel"/>
    <w:tmpl w:val="501CD512"/>
    <w:lvl w:ilvl="0" w:tplc="C226E0D4">
      <w:start w:val="1"/>
      <w:numFmt w:val="bullet"/>
      <w:lvlText w:val="•"/>
      <w:lvlJc w:val="left"/>
      <w:pPr>
        <w:tabs>
          <w:tab w:val="num" w:pos="720"/>
        </w:tabs>
        <w:ind w:left="720" w:hanging="360"/>
      </w:pPr>
      <w:rPr>
        <w:rFonts w:ascii="Arial" w:hAnsi="Arial" w:hint="default"/>
      </w:rPr>
    </w:lvl>
    <w:lvl w:ilvl="1" w:tplc="D07A7448" w:tentative="1">
      <w:start w:val="1"/>
      <w:numFmt w:val="bullet"/>
      <w:lvlText w:val="•"/>
      <w:lvlJc w:val="left"/>
      <w:pPr>
        <w:tabs>
          <w:tab w:val="num" w:pos="1440"/>
        </w:tabs>
        <w:ind w:left="1440" w:hanging="360"/>
      </w:pPr>
      <w:rPr>
        <w:rFonts w:ascii="Arial" w:hAnsi="Arial" w:hint="default"/>
      </w:rPr>
    </w:lvl>
    <w:lvl w:ilvl="2" w:tplc="9132B85A" w:tentative="1">
      <w:start w:val="1"/>
      <w:numFmt w:val="bullet"/>
      <w:lvlText w:val="•"/>
      <w:lvlJc w:val="left"/>
      <w:pPr>
        <w:tabs>
          <w:tab w:val="num" w:pos="2160"/>
        </w:tabs>
        <w:ind w:left="2160" w:hanging="360"/>
      </w:pPr>
      <w:rPr>
        <w:rFonts w:ascii="Arial" w:hAnsi="Arial" w:hint="default"/>
      </w:rPr>
    </w:lvl>
    <w:lvl w:ilvl="3" w:tplc="FDDEDED4" w:tentative="1">
      <w:start w:val="1"/>
      <w:numFmt w:val="bullet"/>
      <w:lvlText w:val="•"/>
      <w:lvlJc w:val="left"/>
      <w:pPr>
        <w:tabs>
          <w:tab w:val="num" w:pos="2880"/>
        </w:tabs>
        <w:ind w:left="2880" w:hanging="360"/>
      </w:pPr>
      <w:rPr>
        <w:rFonts w:ascii="Arial" w:hAnsi="Arial" w:hint="default"/>
      </w:rPr>
    </w:lvl>
    <w:lvl w:ilvl="4" w:tplc="16CE43B0" w:tentative="1">
      <w:start w:val="1"/>
      <w:numFmt w:val="bullet"/>
      <w:lvlText w:val="•"/>
      <w:lvlJc w:val="left"/>
      <w:pPr>
        <w:tabs>
          <w:tab w:val="num" w:pos="3600"/>
        </w:tabs>
        <w:ind w:left="3600" w:hanging="360"/>
      </w:pPr>
      <w:rPr>
        <w:rFonts w:ascii="Arial" w:hAnsi="Arial" w:hint="default"/>
      </w:rPr>
    </w:lvl>
    <w:lvl w:ilvl="5" w:tplc="1CD68CEA" w:tentative="1">
      <w:start w:val="1"/>
      <w:numFmt w:val="bullet"/>
      <w:lvlText w:val="•"/>
      <w:lvlJc w:val="left"/>
      <w:pPr>
        <w:tabs>
          <w:tab w:val="num" w:pos="4320"/>
        </w:tabs>
        <w:ind w:left="4320" w:hanging="360"/>
      </w:pPr>
      <w:rPr>
        <w:rFonts w:ascii="Arial" w:hAnsi="Arial" w:hint="default"/>
      </w:rPr>
    </w:lvl>
    <w:lvl w:ilvl="6" w:tplc="7278DD8E" w:tentative="1">
      <w:start w:val="1"/>
      <w:numFmt w:val="bullet"/>
      <w:lvlText w:val="•"/>
      <w:lvlJc w:val="left"/>
      <w:pPr>
        <w:tabs>
          <w:tab w:val="num" w:pos="5040"/>
        </w:tabs>
        <w:ind w:left="5040" w:hanging="360"/>
      </w:pPr>
      <w:rPr>
        <w:rFonts w:ascii="Arial" w:hAnsi="Arial" w:hint="default"/>
      </w:rPr>
    </w:lvl>
    <w:lvl w:ilvl="7" w:tplc="544A0D5A" w:tentative="1">
      <w:start w:val="1"/>
      <w:numFmt w:val="bullet"/>
      <w:lvlText w:val="•"/>
      <w:lvlJc w:val="left"/>
      <w:pPr>
        <w:tabs>
          <w:tab w:val="num" w:pos="5760"/>
        </w:tabs>
        <w:ind w:left="5760" w:hanging="360"/>
      </w:pPr>
      <w:rPr>
        <w:rFonts w:ascii="Arial" w:hAnsi="Arial" w:hint="default"/>
      </w:rPr>
    </w:lvl>
    <w:lvl w:ilvl="8" w:tplc="A2AA059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F430C0"/>
    <w:multiLevelType w:val="multilevel"/>
    <w:tmpl w:val="A6A8EF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AE7031"/>
    <w:multiLevelType w:val="hybridMultilevel"/>
    <w:tmpl w:val="D58AB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CC155A"/>
    <w:multiLevelType w:val="hybridMultilevel"/>
    <w:tmpl w:val="A1D4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DB3698"/>
    <w:multiLevelType w:val="hybridMultilevel"/>
    <w:tmpl w:val="5CD6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303481">
    <w:abstractNumId w:val="1"/>
  </w:num>
  <w:num w:numId="2" w16cid:durableId="1890071061">
    <w:abstractNumId w:val="27"/>
  </w:num>
  <w:num w:numId="3" w16cid:durableId="1088387642">
    <w:abstractNumId w:val="43"/>
  </w:num>
  <w:num w:numId="4" w16cid:durableId="721364377">
    <w:abstractNumId w:val="9"/>
  </w:num>
  <w:num w:numId="5" w16cid:durableId="1454596312">
    <w:abstractNumId w:val="35"/>
  </w:num>
  <w:num w:numId="6" w16cid:durableId="895163516">
    <w:abstractNumId w:val="13"/>
  </w:num>
  <w:num w:numId="7" w16cid:durableId="1002011450">
    <w:abstractNumId w:val="8"/>
  </w:num>
  <w:num w:numId="8" w16cid:durableId="140004495">
    <w:abstractNumId w:val="37"/>
  </w:num>
  <w:num w:numId="9" w16cid:durableId="861363649">
    <w:abstractNumId w:val="17"/>
  </w:num>
  <w:num w:numId="10" w16cid:durableId="2114130124">
    <w:abstractNumId w:val="22"/>
  </w:num>
  <w:num w:numId="11" w16cid:durableId="1536120188">
    <w:abstractNumId w:val="36"/>
  </w:num>
  <w:num w:numId="12" w16cid:durableId="920795841">
    <w:abstractNumId w:val="38"/>
  </w:num>
  <w:num w:numId="13" w16cid:durableId="2133942678">
    <w:abstractNumId w:val="29"/>
  </w:num>
  <w:num w:numId="14" w16cid:durableId="83651829">
    <w:abstractNumId w:val="28"/>
  </w:num>
  <w:num w:numId="15" w16cid:durableId="357586493">
    <w:abstractNumId w:val="33"/>
  </w:num>
  <w:num w:numId="16" w16cid:durableId="428429955">
    <w:abstractNumId w:val="30"/>
  </w:num>
  <w:num w:numId="17" w16cid:durableId="1994794500">
    <w:abstractNumId w:val="7"/>
  </w:num>
  <w:num w:numId="18" w16cid:durableId="349114309">
    <w:abstractNumId w:val="31"/>
  </w:num>
  <w:num w:numId="19" w16cid:durableId="1854607368">
    <w:abstractNumId w:val="21"/>
  </w:num>
  <w:num w:numId="20" w16cid:durableId="1008755289">
    <w:abstractNumId w:val="0"/>
  </w:num>
  <w:num w:numId="21" w16cid:durableId="894582555">
    <w:abstractNumId w:val="10"/>
  </w:num>
  <w:num w:numId="22" w16cid:durableId="1613828771">
    <w:abstractNumId w:val="19"/>
  </w:num>
  <w:num w:numId="23" w16cid:durableId="849762540">
    <w:abstractNumId w:val="25"/>
  </w:num>
  <w:num w:numId="24" w16cid:durableId="412513078">
    <w:abstractNumId w:val="15"/>
  </w:num>
  <w:num w:numId="25" w16cid:durableId="1468469489">
    <w:abstractNumId w:val="32"/>
  </w:num>
  <w:num w:numId="26" w16cid:durableId="951595407">
    <w:abstractNumId w:val="44"/>
  </w:num>
  <w:num w:numId="27" w16cid:durableId="612588917">
    <w:abstractNumId w:val="12"/>
  </w:num>
  <w:num w:numId="28" w16cid:durableId="2075616922">
    <w:abstractNumId w:val="42"/>
  </w:num>
  <w:num w:numId="29" w16cid:durableId="318267463">
    <w:abstractNumId w:val="23"/>
  </w:num>
  <w:num w:numId="30" w16cid:durableId="1036349367">
    <w:abstractNumId w:val="47"/>
  </w:num>
  <w:num w:numId="31" w16cid:durableId="487404617">
    <w:abstractNumId w:val="5"/>
  </w:num>
  <w:num w:numId="32" w16cid:durableId="320426559">
    <w:abstractNumId w:val="48"/>
  </w:num>
  <w:num w:numId="33" w16cid:durableId="720518956">
    <w:abstractNumId w:val="11"/>
  </w:num>
  <w:num w:numId="34" w16cid:durableId="887493966">
    <w:abstractNumId w:val="45"/>
  </w:num>
  <w:num w:numId="35" w16cid:durableId="1761875166">
    <w:abstractNumId w:val="14"/>
  </w:num>
  <w:num w:numId="36" w16cid:durableId="795297447">
    <w:abstractNumId w:val="40"/>
  </w:num>
  <w:num w:numId="37" w16cid:durableId="839078595">
    <w:abstractNumId w:val="3"/>
  </w:num>
  <w:num w:numId="38" w16cid:durableId="386606067">
    <w:abstractNumId w:val="24"/>
  </w:num>
  <w:num w:numId="39" w16cid:durableId="178156315">
    <w:abstractNumId w:val="2"/>
  </w:num>
  <w:num w:numId="40" w16cid:durableId="1185746634">
    <w:abstractNumId w:val="4"/>
  </w:num>
  <w:num w:numId="41" w16cid:durableId="1931965962">
    <w:abstractNumId w:val="16"/>
  </w:num>
  <w:num w:numId="42" w16cid:durableId="953176438">
    <w:abstractNumId w:val="34"/>
  </w:num>
  <w:num w:numId="43" w16cid:durableId="886995223">
    <w:abstractNumId w:val="20"/>
  </w:num>
  <w:num w:numId="44" w16cid:durableId="464585016">
    <w:abstractNumId w:val="6"/>
  </w:num>
  <w:num w:numId="45" w16cid:durableId="2135520816">
    <w:abstractNumId w:val="41"/>
  </w:num>
  <w:num w:numId="46" w16cid:durableId="8799786">
    <w:abstractNumId w:val="46"/>
  </w:num>
  <w:num w:numId="47" w16cid:durableId="191194007">
    <w:abstractNumId w:val="39"/>
  </w:num>
  <w:num w:numId="48" w16cid:durableId="330566879">
    <w:abstractNumId w:val="18"/>
  </w:num>
  <w:num w:numId="49" w16cid:durableId="9776895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67"/>
    <w:rsid w:val="00006533"/>
    <w:rsid w:val="000069EB"/>
    <w:rsid w:val="00010E7A"/>
    <w:rsid w:val="0001295B"/>
    <w:rsid w:val="00016067"/>
    <w:rsid w:val="00022A36"/>
    <w:rsid w:val="000272D1"/>
    <w:rsid w:val="00027AAD"/>
    <w:rsid w:val="00027F8D"/>
    <w:rsid w:val="000315C0"/>
    <w:rsid w:val="00035DDB"/>
    <w:rsid w:val="00042BF5"/>
    <w:rsid w:val="000433A3"/>
    <w:rsid w:val="00045F8A"/>
    <w:rsid w:val="000475DF"/>
    <w:rsid w:val="0005109E"/>
    <w:rsid w:val="00054399"/>
    <w:rsid w:val="00055C2A"/>
    <w:rsid w:val="00056457"/>
    <w:rsid w:val="000768FB"/>
    <w:rsid w:val="00077DAF"/>
    <w:rsid w:val="000848FE"/>
    <w:rsid w:val="00090C40"/>
    <w:rsid w:val="00091032"/>
    <w:rsid w:val="00093C12"/>
    <w:rsid w:val="00095A81"/>
    <w:rsid w:val="00097ADC"/>
    <w:rsid w:val="000A0361"/>
    <w:rsid w:val="000A1962"/>
    <w:rsid w:val="000A5BFF"/>
    <w:rsid w:val="000A5D12"/>
    <w:rsid w:val="000A7370"/>
    <w:rsid w:val="000B1A0E"/>
    <w:rsid w:val="000B436A"/>
    <w:rsid w:val="000C29F8"/>
    <w:rsid w:val="000C6252"/>
    <w:rsid w:val="000D04D3"/>
    <w:rsid w:val="000D0C8C"/>
    <w:rsid w:val="000D42CB"/>
    <w:rsid w:val="000D6FBE"/>
    <w:rsid w:val="000E2F26"/>
    <w:rsid w:val="000E4866"/>
    <w:rsid w:val="000F0542"/>
    <w:rsid w:val="000F0FD7"/>
    <w:rsid w:val="000F2868"/>
    <w:rsid w:val="000F77F6"/>
    <w:rsid w:val="00102158"/>
    <w:rsid w:val="0010423F"/>
    <w:rsid w:val="00105EEE"/>
    <w:rsid w:val="00106831"/>
    <w:rsid w:val="00107718"/>
    <w:rsid w:val="0012158D"/>
    <w:rsid w:val="00134E9C"/>
    <w:rsid w:val="00146D4B"/>
    <w:rsid w:val="0015000F"/>
    <w:rsid w:val="001506AB"/>
    <w:rsid w:val="0015479F"/>
    <w:rsid w:val="001607E9"/>
    <w:rsid w:val="001610AE"/>
    <w:rsid w:val="00172249"/>
    <w:rsid w:val="00172BA5"/>
    <w:rsid w:val="001776DD"/>
    <w:rsid w:val="0017799F"/>
    <w:rsid w:val="00177B57"/>
    <w:rsid w:val="00185806"/>
    <w:rsid w:val="00193A5A"/>
    <w:rsid w:val="001966C2"/>
    <w:rsid w:val="001A3744"/>
    <w:rsid w:val="001A7AA9"/>
    <w:rsid w:val="001B02D5"/>
    <w:rsid w:val="001B7BF6"/>
    <w:rsid w:val="001C123D"/>
    <w:rsid w:val="001D06BB"/>
    <w:rsid w:val="001D4227"/>
    <w:rsid w:val="001E75D8"/>
    <w:rsid w:val="001F24A6"/>
    <w:rsid w:val="002046AA"/>
    <w:rsid w:val="002101F8"/>
    <w:rsid w:val="00210440"/>
    <w:rsid w:val="00214F0D"/>
    <w:rsid w:val="00221947"/>
    <w:rsid w:val="00232B53"/>
    <w:rsid w:val="00236602"/>
    <w:rsid w:val="002373CE"/>
    <w:rsid w:val="00237602"/>
    <w:rsid w:val="002403EE"/>
    <w:rsid w:val="00241DAA"/>
    <w:rsid w:val="002509D3"/>
    <w:rsid w:val="002537AE"/>
    <w:rsid w:val="00253976"/>
    <w:rsid w:val="0026445A"/>
    <w:rsid w:val="00264808"/>
    <w:rsid w:val="0027005C"/>
    <w:rsid w:val="0027412A"/>
    <w:rsid w:val="002757E4"/>
    <w:rsid w:val="00287A89"/>
    <w:rsid w:val="00291EA2"/>
    <w:rsid w:val="00292E4C"/>
    <w:rsid w:val="0029363E"/>
    <w:rsid w:val="002A4D7F"/>
    <w:rsid w:val="002B2227"/>
    <w:rsid w:val="002B318E"/>
    <w:rsid w:val="002B5DA5"/>
    <w:rsid w:val="002C5F7E"/>
    <w:rsid w:val="002D21E6"/>
    <w:rsid w:val="002F38DC"/>
    <w:rsid w:val="002F3F56"/>
    <w:rsid w:val="002F6686"/>
    <w:rsid w:val="003018D4"/>
    <w:rsid w:val="0030751E"/>
    <w:rsid w:val="00315861"/>
    <w:rsid w:val="00320AE0"/>
    <w:rsid w:val="00321128"/>
    <w:rsid w:val="00323BC2"/>
    <w:rsid w:val="0033011C"/>
    <w:rsid w:val="00330B1B"/>
    <w:rsid w:val="00341B3A"/>
    <w:rsid w:val="00343E8F"/>
    <w:rsid w:val="0034414C"/>
    <w:rsid w:val="00351450"/>
    <w:rsid w:val="00351850"/>
    <w:rsid w:val="003568C8"/>
    <w:rsid w:val="0036250A"/>
    <w:rsid w:val="00370367"/>
    <w:rsid w:val="00373788"/>
    <w:rsid w:val="003767E5"/>
    <w:rsid w:val="00380833"/>
    <w:rsid w:val="00381EDA"/>
    <w:rsid w:val="0038287C"/>
    <w:rsid w:val="0038303D"/>
    <w:rsid w:val="003A603E"/>
    <w:rsid w:val="003A7BA2"/>
    <w:rsid w:val="003B12A0"/>
    <w:rsid w:val="003C083F"/>
    <w:rsid w:val="003C2922"/>
    <w:rsid w:val="003C4272"/>
    <w:rsid w:val="003C5C4F"/>
    <w:rsid w:val="003D39BC"/>
    <w:rsid w:val="003E24BA"/>
    <w:rsid w:val="003F0081"/>
    <w:rsid w:val="003F1975"/>
    <w:rsid w:val="003F2391"/>
    <w:rsid w:val="003F314C"/>
    <w:rsid w:val="004032F2"/>
    <w:rsid w:val="00406504"/>
    <w:rsid w:val="0041513C"/>
    <w:rsid w:val="00416FF2"/>
    <w:rsid w:val="004272AA"/>
    <w:rsid w:val="00434893"/>
    <w:rsid w:val="00437420"/>
    <w:rsid w:val="00442393"/>
    <w:rsid w:val="00446DF4"/>
    <w:rsid w:val="00451DCD"/>
    <w:rsid w:val="00461D1D"/>
    <w:rsid w:val="00467302"/>
    <w:rsid w:val="0048103B"/>
    <w:rsid w:val="004878B0"/>
    <w:rsid w:val="004A0324"/>
    <w:rsid w:val="004A0911"/>
    <w:rsid w:val="004A30F3"/>
    <w:rsid w:val="004B1F22"/>
    <w:rsid w:val="004B35E6"/>
    <w:rsid w:val="004D502E"/>
    <w:rsid w:val="004E33F1"/>
    <w:rsid w:val="004E66DA"/>
    <w:rsid w:val="004E6DBD"/>
    <w:rsid w:val="004F7A97"/>
    <w:rsid w:val="004F7C46"/>
    <w:rsid w:val="0050346D"/>
    <w:rsid w:val="00510006"/>
    <w:rsid w:val="00511EF4"/>
    <w:rsid w:val="00513B42"/>
    <w:rsid w:val="005175CC"/>
    <w:rsid w:val="00517FCB"/>
    <w:rsid w:val="00521BED"/>
    <w:rsid w:val="005226C8"/>
    <w:rsid w:val="00525D70"/>
    <w:rsid w:val="005307F6"/>
    <w:rsid w:val="005324FE"/>
    <w:rsid w:val="005326A5"/>
    <w:rsid w:val="0053373F"/>
    <w:rsid w:val="00540A1E"/>
    <w:rsid w:val="00541A6D"/>
    <w:rsid w:val="00543B59"/>
    <w:rsid w:val="00545E3C"/>
    <w:rsid w:val="00555132"/>
    <w:rsid w:val="005602EC"/>
    <w:rsid w:val="005660BA"/>
    <w:rsid w:val="00573444"/>
    <w:rsid w:val="005767DE"/>
    <w:rsid w:val="005903FA"/>
    <w:rsid w:val="00594414"/>
    <w:rsid w:val="00595FCD"/>
    <w:rsid w:val="00596C3A"/>
    <w:rsid w:val="00596E50"/>
    <w:rsid w:val="005A0484"/>
    <w:rsid w:val="005A6977"/>
    <w:rsid w:val="005A7EB3"/>
    <w:rsid w:val="005B0A96"/>
    <w:rsid w:val="005B300D"/>
    <w:rsid w:val="005B7C4A"/>
    <w:rsid w:val="005B7CE5"/>
    <w:rsid w:val="005C0E05"/>
    <w:rsid w:val="005C58CE"/>
    <w:rsid w:val="005C5AB3"/>
    <w:rsid w:val="005D70B5"/>
    <w:rsid w:val="005D7A98"/>
    <w:rsid w:val="005E0376"/>
    <w:rsid w:val="005E03CE"/>
    <w:rsid w:val="005E0FE5"/>
    <w:rsid w:val="005E3322"/>
    <w:rsid w:val="005E39B1"/>
    <w:rsid w:val="005E4B3B"/>
    <w:rsid w:val="005E6F0B"/>
    <w:rsid w:val="005F3A2C"/>
    <w:rsid w:val="00601006"/>
    <w:rsid w:val="00611138"/>
    <w:rsid w:val="00613AEC"/>
    <w:rsid w:val="0063505F"/>
    <w:rsid w:val="00644B2B"/>
    <w:rsid w:val="0064680F"/>
    <w:rsid w:val="00646B4D"/>
    <w:rsid w:val="00646E76"/>
    <w:rsid w:val="00656767"/>
    <w:rsid w:val="00660C54"/>
    <w:rsid w:val="00680A9C"/>
    <w:rsid w:val="00680C9B"/>
    <w:rsid w:val="006812D2"/>
    <w:rsid w:val="0068415F"/>
    <w:rsid w:val="00691BA3"/>
    <w:rsid w:val="00691E8E"/>
    <w:rsid w:val="00692ABF"/>
    <w:rsid w:val="006978B7"/>
    <w:rsid w:val="006A56CB"/>
    <w:rsid w:val="006A7062"/>
    <w:rsid w:val="006B7B22"/>
    <w:rsid w:val="006C2516"/>
    <w:rsid w:val="006C42CE"/>
    <w:rsid w:val="006C59F4"/>
    <w:rsid w:val="006D3D9E"/>
    <w:rsid w:val="006E3F67"/>
    <w:rsid w:val="006E537B"/>
    <w:rsid w:val="006E74A3"/>
    <w:rsid w:val="006F4369"/>
    <w:rsid w:val="0070098A"/>
    <w:rsid w:val="007017E8"/>
    <w:rsid w:val="007023C5"/>
    <w:rsid w:val="00704201"/>
    <w:rsid w:val="00705EDE"/>
    <w:rsid w:val="007078CB"/>
    <w:rsid w:val="007104AD"/>
    <w:rsid w:val="00721813"/>
    <w:rsid w:val="007247D3"/>
    <w:rsid w:val="00732B39"/>
    <w:rsid w:val="00736CCC"/>
    <w:rsid w:val="00741ACD"/>
    <w:rsid w:val="00746B5E"/>
    <w:rsid w:val="007563BB"/>
    <w:rsid w:val="00773512"/>
    <w:rsid w:val="00777A92"/>
    <w:rsid w:val="00782643"/>
    <w:rsid w:val="007868B4"/>
    <w:rsid w:val="00792739"/>
    <w:rsid w:val="00792854"/>
    <w:rsid w:val="00795E7A"/>
    <w:rsid w:val="007A1CED"/>
    <w:rsid w:val="007A4ACD"/>
    <w:rsid w:val="007B736B"/>
    <w:rsid w:val="007B7C80"/>
    <w:rsid w:val="007C4B8E"/>
    <w:rsid w:val="007C4BDF"/>
    <w:rsid w:val="007D1596"/>
    <w:rsid w:val="007D71C7"/>
    <w:rsid w:val="007D7D32"/>
    <w:rsid w:val="007E1CF5"/>
    <w:rsid w:val="007F3BBD"/>
    <w:rsid w:val="007F6983"/>
    <w:rsid w:val="007F7126"/>
    <w:rsid w:val="007F7F4C"/>
    <w:rsid w:val="00800EDF"/>
    <w:rsid w:val="00810DCB"/>
    <w:rsid w:val="0081700D"/>
    <w:rsid w:val="008247D2"/>
    <w:rsid w:val="00825381"/>
    <w:rsid w:val="00832774"/>
    <w:rsid w:val="00837663"/>
    <w:rsid w:val="0084043A"/>
    <w:rsid w:val="00842817"/>
    <w:rsid w:val="0085013E"/>
    <w:rsid w:val="00860E40"/>
    <w:rsid w:val="008700D9"/>
    <w:rsid w:val="00887C1E"/>
    <w:rsid w:val="00897B17"/>
    <w:rsid w:val="00897D4D"/>
    <w:rsid w:val="008A55B4"/>
    <w:rsid w:val="008B18FE"/>
    <w:rsid w:val="008B51F6"/>
    <w:rsid w:val="008B79AF"/>
    <w:rsid w:val="008C109E"/>
    <w:rsid w:val="008C527B"/>
    <w:rsid w:val="008D355E"/>
    <w:rsid w:val="008D53D7"/>
    <w:rsid w:val="008D5D3B"/>
    <w:rsid w:val="008E1E01"/>
    <w:rsid w:val="008F2467"/>
    <w:rsid w:val="008F6231"/>
    <w:rsid w:val="0092211D"/>
    <w:rsid w:val="009230FD"/>
    <w:rsid w:val="00931B63"/>
    <w:rsid w:val="00934568"/>
    <w:rsid w:val="0093673E"/>
    <w:rsid w:val="00937550"/>
    <w:rsid w:val="009452C7"/>
    <w:rsid w:val="00946DF9"/>
    <w:rsid w:val="00962A1C"/>
    <w:rsid w:val="0096335E"/>
    <w:rsid w:val="00965292"/>
    <w:rsid w:val="00966852"/>
    <w:rsid w:val="0096687B"/>
    <w:rsid w:val="009819B6"/>
    <w:rsid w:val="009945F2"/>
    <w:rsid w:val="00997F1D"/>
    <w:rsid w:val="009E3367"/>
    <w:rsid w:val="009E3770"/>
    <w:rsid w:val="009E6B56"/>
    <w:rsid w:val="009E7C54"/>
    <w:rsid w:val="009E7C63"/>
    <w:rsid w:val="009F035A"/>
    <w:rsid w:val="009F579F"/>
    <w:rsid w:val="00A23A6D"/>
    <w:rsid w:val="00A24D46"/>
    <w:rsid w:val="00A25066"/>
    <w:rsid w:val="00A331CF"/>
    <w:rsid w:val="00A33542"/>
    <w:rsid w:val="00A34E95"/>
    <w:rsid w:val="00A36461"/>
    <w:rsid w:val="00A37576"/>
    <w:rsid w:val="00A45F41"/>
    <w:rsid w:val="00A470DB"/>
    <w:rsid w:val="00A70F0D"/>
    <w:rsid w:val="00A72669"/>
    <w:rsid w:val="00A905CA"/>
    <w:rsid w:val="00A920EB"/>
    <w:rsid w:val="00A937FF"/>
    <w:rsid w:val="00A95323"/>
    <w:rsid w:val="00AA2939"/>
    <w:rsid w:val="00AB048B"/>
    <w:rsid w:val="00AB72B0"/>
    <w:rsid w:val="00AC3BA5"/>
    <w:rsid w:val="00AD4ADE"/>
    <w:rsid w:val="00AD6717"/>
    <w:rsid w:val="00AE6159"/>
    <w:rsid w:val="00AE668F"/>
    <w:rsid w:val="00AF5B2F"/>
    <w:rsid w:val="00AF5BA5"/>
    <w:rsid w:val="00B003F8"/>
    <w:rsid w:val="00B00464"/>
    <w:rsid w:val="00B0092C"/>
    <w:rsid w:val="00B03654"/>
    <w:rsid w:val="00B046B4"/>
    <w:rsid w:val="00B05B27"/>
    <w:rsid w:val="00B07B3A"/>
    <w:rsid w:val="00B138A1"/>
    <w:rsid w:val="00B153BA"/>
    <w:rsid w:val="00B17A43"/>
    <w:rsid w:val="00B2008C"/>
    <w:rsid w:val="00B26F1C"/>
    <w:rsid w:val="00B42FBC"/>
    <w:rsid w:val="00B452D6"/>
    <w:rsid w:val="00B462FA"/>
    <w:rsid w:val="00B527F0"/>
    <w:rsid w:val="00B52E7B"/>
    <w:rsid w:val="00B52F54"/>
    <w:rsid w:val="00B6319E"/>
    <w:rsid w:val="00B64BB4"/>
    <w:rsid w:val="00B702A6"/>
    <w:rsid w:val="00B71092"/>
    <w:rsid w:val="00B75F27"/>
    <w:rsid w:val="00B77131"/>
    <w:rsid w:val="00B808F0"/>
    <w:rsid w:val="00B82BB6"/>
    <w:rsid w:val="00B92714"/>
    <w:rsid w:val="00B97E73"/>
    <w:rsid w:val="00BA5A2C"/>
    <w:rsid w:val="00BA7E08"/>
    <w:rsid w:val="00BB133C"/>
    <w:rsid w:val="00BC4417"/>
    <w:rsid w:val="00BC5FB4"/>
    <w:rsid w:val="00BD07F4"/>
    <w:rsid w:val="00BD717F"/>
    <w:rsid w:val="00BD7F2F"/>
    <w:rsid w:val="00BE27CC"/>
    <w:rsid w:val="00BE770E"/>
    <w:rsid w:val="00BF24AE"/>
    <w:rsid w:val="00BF39EC"/>
    <w:rsid w:val="00BF3B12"/>
    <w:rsid w:val="00BF4AED"/>
    <w:rsid w:val="00BF551B"/>
    <w:rsid w:val="00BF5962"/>
    <w:rsid w:val="00BF6462"/>
    <w:rsid w:val="00BF6741"/>
    <w:rsid w:val="00C0084B"/>
    <w:rsid w:val="00C0104E"/>
    <w:rsid w:val="00C025EB"/>
    <w:rsid w:val="00C028CF"/>
    <w:rsid w:val="00C135AA"/>
    <w:rsid w:val="00C15989"/>
    <w:rsid w:val="00C21A79"/>
    <w:rsid w:val="00C26E1A"/>
    <w:rsid w:val="00C27276"/>
    <w:rsid w:val="00C32BE8"/>
    <w:rsid w:val="00C401EC"/>
    <w:rsid w:val="00C501A7"/>
    <w:rsid w:val="00C50F6F"/>
    <w:rsid w:val="00C51E40"/>
    <w:rsid w:val="00C62039"/>
    <w:rsid w:val="00C80543"/>
    <w:rsid w:val="00C91CAB"/>
    <w:rsid w:val="00C962FA"/>
    <w:rsid w:val="00CA1B4F"/>
    <w:rsid w:val="00CA348D"/>
    <w:rsid w:val="00CA4963"/>
    <w:rsid w:val="00CB75F4"/>
    <w:rsid w:val="00CC1A00"/>
    <w:rsid w:val="00CC55C3"/>
    <w:rsid w:val="00CD0616"/>
    <w:rsid w:val="00CD1358"/>
    <w:rsid w:val="00CE411A"/>
    <w:rsid w:val="00CF0434"/>
    <w:rsid w:val="00CF3CF7"/>
    <w:rsid w:val="00CF44DB"/>
    <w:rsid w:val="00D06427"/>
    <w:rsid w:val="00D10BE7"/>
    <w:rsid w:val="00D11817"/>
    <w:rsid w:val="00D13A99"/>
    <w:rsid w:val="00D25ECE"/>
    <w:rsid w:val="00D33D23"/>
    <w:rsid w:val="00D42629"/>
    <w:rsid w:val="00D57654"/>
    <w:rsid w:val="00D62E30"/>
    <w:rsid w:val="00D633D5"/>
    <w:rsid w:val="00D71EE8"/>
    <w:rsid w:val="00D75C69"/>
    <w:rsid w:val="00D82605"/>
    <w:rsid w:val="00D84D74"/>
    <w:rsid w:val="00D866E1"/>
    <w:rsid w:val="00D87756"/>
    <w:rsid w:val="00DA35A3"/>
    <w:rsid w:val="00DA4306"/>
    <w:rsid w:val="00DB090F"/>
    <w:rsid w:val="00DB21C4"/>
    <w:rsid w:val="00DB3E70"/>
    <w:rsid w:val="00DD32E2"/>
    <w:rsid w:val="00DD384C"/>
    <w:rsid w:val="00DE0ABF"/>
    <w:rsid w:val="00DE5566"/>
    <w:rsid w:val="00DE5ED5"/>
    <w:rsid w:val="00DF1EF6"/>
    <w:rsid w:val="00DF27E7"/>
    <w:rsid w:val="00DF494D"/>
    <w:rsid w:val="00DF54A2"/>
    <w:rsid w:val="00DF6EE6"/>
    <w:rsid w:val="00E0086A"/>
    <w:rsid w:val="00E0714C"/>
    <w:rsid w:val="00E1652B"/>
    <w:rsid w:val="00E17C79"/>
    <w:rsid w:val="00E2002B"/>
    <w:rsid w:val="00E2119B"/>
    <w:rsid w:val="00E3147B"/>
    <w:rsid w:val="00E31687"/>
    <w:rsid w:val="00E327FC"/>
    <w:rsid w:val="00E435B9"/>
    <w:rsid w:val="00E443B9"/>
    <w:rsid w:val="00E527B9"/>
    <w:rsid w:val="00E56D96"/>
    <w:rsid w:val="00E61BD5"/>
    <w:rsid w:val="00E63F44"/>
    <w:rsid w:val="00E71365"/>
    <w:rsid w:val="00E71FC0"/>
    <w:rsid w:val="00E75263"/>
    <w:rsid w:val="00E819EF"/>
    <w:rsid w:val="00E9759C"/>
    <w:rsid w:val="00EA3CD0"/>
    <w:rsid w:val="00EA4DF3"/>
    <w:rsid w:val="00EA61E7"/>
    <w:rsid w:val="00EB23DE"/>
    <w:rsid w:val="00EB6473"/>
    <w:rsid w:val="00EC1F97"/>
    <w:rsid w:val="00EC6AF5"/>
    <w:rsid w:val="00EC702A"/>
    <w:rsid w:val="00ED2FC2"/>
    <w:rsid w:val="00ED71F9"/>
    <w:rsid w:val="00ED74D0"/>
    <w:rsid w:val="00EE3265"/>
    <w:rsid w:val="00EF48FD"/>
    <w:rsid w:val="00EF5827"/>
    <w:rsid w:val="00EF68AE"/>
    <w:rsid w:val="00F04F3E"/>
    <w:rsid w:val="00F1322C"/>
    <w:rsid w:val="00F14925"/>
    <w:rsid w:val="00F1597F"/>
    <w:rsid w:val="00F16A04"/>
    <w:rsid w:val="00F20DA3"/>
    <w:rsid w:val="00F250AD"/>
    <w:rsid w:val="00F31418"/>
    <w:rsid w:val="00F40D06"/>
    <w:rsid w:val="00F43FB3"/>
    <w:rsid w:val="00F47DDD"/>
    <w:rsid w:val="00F51889"/>
    <w:rsid w:val="00F62326"/>
    <w:rsid w:val="00F64824"/>
    <w:rsid w:val="00F660FF"/>
    <w:rsid w:val="00F66299"/>
    <w:rsid w:val="00F774FF"/>
    <w:rsid w:val="00F80459"/>
    <w:rsid w:val="00F80A2E"/>
    <w:rsid w:val="00F82FD8"/>
    <w:rsid w:val="00F851B8"/>
    <w:rsid w:val="00F95401"/>
    <w:rsid w:val="00F95E94"/>
    <w:rsid w:val="00F971CA"/>
    <w:rsid w:val="00FA3689"/>
    <w:rsid w:val="00FA6F4A"/>
    <w:rsid w:val="00FB0623"/>
    <w:rsid w:val="00FB0707"/>
    <w:rsid w:val="00FB0A26"/>
    <w:rsid w:val="00FB141E"/>
    <w:rsid w:val="00FB64B4"/>
    <w:rsid w:val="00FB7770"/>
    <w:rsid w:val="00FC336D"/>
    <w:rsid w:val="00FC6870"/>
    <w:rsid w:val="00FC750B"/>
    <w:rsid w:val="00FD34FD"/>
    <w:rsid w:val="00FD6E42"/>
    <w:rsid w:val="00FF25EF"/>
    <w:rsid w:val="00FF3465"/>
    <w:rsid w:val="00FF3E2B"/>
    <w:rsid w:val="00FF494E"/>
    <w:rsid w:val="00FF7219"/>
    <w:rsid w:val="00FF7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9D6E8"/>
  <w15:docId w15:val="{34E97798-5087-4559-B2EB-6146C952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4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160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01606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1966C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F5 List Paragraph,List Paragraph1,Dot pt,No Spacing1,List Paragraph Char Char Char,Indicator Text,Colorful List - Accent 11,Numbered Para 1,Bullet 1,Bullet Points,MAIN CONTENT,List Paragraph2,Normal numbered,OBC Bullet"/>
    <w:basedOn w:val="Normal"/>
    <w:link w:val="ListParagraphChar"/>
    <w:uiPriority w:val="34"/>
    <w:qFormat/>
    <w:rsid w:val="00016067"/>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016067"/>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0160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016067"/>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016067"/>
    <w:rPr>
      <w:b/>
      <w:bCs/>
    </w:rPr>
  </w:style>
  <w:style w:type="character" w:customStyle="1" w:styleId="Heading4Char">
    <w:name w:val="Heading 4 Char"/>
    <w:basedOn w:val="DefaultParagraphFont"/>
    <w:link w:val="Heading4"/>
    <w:uiPriority w:val="9"/>
    <w:semiHidden/>
    <w:rsid w:val="001966C2"/>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B42FBC"/>
    <w:rPr>
      <w:sz w:val="16"/>
      <w:szCs w:val="16"/>
    </w:rPr>
  </w:style>
  <w:style w:type="paragraph" w:styleId="CommentText">
    <w:name w:val="annotation text"/>
    <w:basedOn w:val="Normal"/>
    <w:link w:val="CommentTextChar"/>
    <w:uiPriority w:val="99"/>
    <w:unhideWhenUsed/>
    <w:rsid w:val="00B42FBC"/>
    <w:pPr>
      <w:spacing w:line="240" w:lineRule="auto"/>
    </w:pPr>
    <w:rPr>
      <w:sz w:val="20"/>
      <w:szCs w:val="20"/>
    </w:rPr>
  </w:style>
  <w:style w:type="character" w:customStyle="1" w:styleId="CommentTextChar">
    <w:name w:val="Comment Text Char"/>
    <w:basedOn w:val="DefaultParagraphFont"/>
    <w:link w:val="CommentText"/>
    <w:uiPriority w:val="99"/>
    <w:rsid w:val="00B42FBC"/>
    <w:rPr>
      <w:sz w:val="20"/>
      <w:szCs w:val="20"/>
    </w:rPr>
  </w:style>
  <w:style w:type="paragraph" w:styleId="CommentSubject">
    <w:name w:val="annotation subject"/>
    <w:basedOn w:val="CommentText"/>
    <w:next w:val="CommentText"/>
    <w:link w:val="CommentSubjectChar"/>
    <w:uiPriority w:val="99"/>
    <w:semiHidden/>
    <w:unhideWhenUsed/>
    <w:rsid w:val="00B42FBC"/>
    <w:rPr>
      <w:b/>
      <w:bCs/>
    </w:rPr>
  </w:style>
  <w:style w:type="character" w:customStyle="1" w:styleId="CommentSubjectChar">
    <w:name w:val="Comment Subject Char"/>
    <w:basedOn w:val="CommentTextChar"/>
    <w:link w:val="CommentSubject"/>
    <w:uiPriority w:val="99"/>
    <w:semiHidden/>
    <w:rsid w:val="00B42FBC"/>
    <w:rPr>
      <w:b/>
      <w:bCs/>
      <w:sz w:val="20"/>
      <w:szCs w:val="20"/>
    </w:rPr>
  </w:style>
  <w:style w:type="character" w:styleId="Hyperlink">
    <w:name w:val="Hyperlink"/>
    <w:basedOn w:val="DefaultParagraphFont"/>
    <w:uiPriority w:val="99"/>
    <w:unhideWhenUsed/>
    <w:rsid w:val="00C135AA"/>
    <w:rPr>
      <w:color w:val="0000FF" w:themeColor="hyperlink"/>
      <w:u w:val="single"/>
    </w:rPr>
  </w:style>
  <w:style w:type="character" w:styleId="UnresolvedMention">
    <w:name w:val="Unresolved Mention"/>
    <w:basedOn w:val="DefaultParagraphFont"/>
    <w:uiPriority w:val="99"/>
    <w:semiHidden/>
    <w:unhideWhenUsed/>
    <w:rsid w:val="00C135AA"/>
    <w:rPr>
      <w:color w:val="605E5C"/>
      <w:shd w:val="clear" w:color="auto" w:fill="E1DFDD"/>
    </w:rPr>
  </w:style>
  <w:style w:type="character" w:customStyle="1" w:styleId="ListParagraphChar">
    <w:name w:val="List Paragraph Char"/>
    <w:aliases w:val="Chapter Box Bullet Char,F5 List Paragraph Char,List Paragraph1 Char,Dot pt Char,No Spacing1 Char,List Paragraph Char Char Char Char,Indicator Text Char,Colorful List - Accent 11 Char,Numbered Para 1 Char,Bullet 1 Char,OBC Bullet Char"/>
    <w:link w:val="ListParagraph"/>
    <w:rsid w:val="00330B1B"/>
    <w:rPr>
      <w:rFonts w:ascii="Calibri" w:hAnsi="Calibri" w:cs="Calibri"/>
    </w:rPr>
  </w:style>
  <w:style w:type="paragraph" w:styleId="Header">
    <w:name w:val="header"/>
    <w:basedOn w:val="Normal"/>
    <w:link w:val="HeaderChar"/>
    <w:uiPriority w:val="99"/>
    <w:unhideWhenUsed/>
    <w:rsid w:val="008C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27B"/>
  </w:style>
  <w:style w:type="paragraph" w:styleId="Footer">
    <w:name w:val="footer"/>
    <w:basedOn w:val="Normal"/>
    <w:link w:val="FooterChar"/>
    <w:uiPriority w:val="99"/>
    <w:unhideWhenUsed/>
    <w:rsid w:val="008C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27B"/>
  </w:style>
  <w:style w:type="table" w:styleId="TableGrid">
    <w:name w:val="Table Grid"/>
    <w:basedOn w:val="TableNormal"/>
    <w:uiPriority w:val="59"/>
    <w:rsid w:val="00467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B048B"/>
    <w:pPr>
      <w:spacing w:after="0" w:line="240" w:lineRule="auto"/>
    </w:pPr>
  </w:style>
  <w:style w:type="character" w:customStyle="1" w:styleId="Heading1Char">
    <w:name w:val="Heading 1 Char"/>
    <w:basedOn w:val="DefaultParagraphFont"/>
    <w:link w:val="Heading1"/>
    <w:uiPriority w:val="9"/>
    <w:rsid w:val="00EB6473"/>
    <w:rPr>
      <w:rFonts w:asciiTheme="majorHAnsi" w:eastAsiaTheme="majorEastAsia" w:hAnsiTheme="majorHAnsi" w:cstheme="majorBidi"/>
      <w:color w:val="365F91" w:themeColor="accent1" w:themeShade="BF"/>
      <w:sz w:val="32"/>
      <w:szCs w:val="32"/>
    </w:rPr>
  </w:style>
  <w:style w:type="character" w:customStyle="1" w:styleId="cf01">
    <w:name w:val="cf01"/>
    <w:basedOn w:val="DefaultParagraphFont"/>
    <w:rsid w:val="003F314C"/>
    <w:rPr>
      <w:rFonts w:ascii="Segoe UI" w:hAnsi="Segoe UI" w:cs="Segoe UI" w:hint="default"/>
      <w:sz w:val="18"/>
      <w:szCs w:val="18"/>
    </w:rPr>
  </w:style>
  <w:style w:type="paragraph" w:customStyle="1" w:styleId="pf0">
    <w:name w:val="pf0"/>
    <w:basedOn w:val="Normal"/>
    <w:rsid w:val="00E435B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F8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778">
      <w:bodyDiv w:val="1"/>
      <w:marLeft w:val="0"/>
      <w:marRight w:val="0"/>
      <w:marTop w:val="0"/>
      <w:marBottom w:val="0"/>
      <w:divBdr>
        <w:top w:val="none" w:sz="0" w:space="0" w:color="auto"/>
        <w:left w:val="none" w:sz="0" w:space="0" w:color="auto"/>
        <w:bottom w:val="none" w:sz="0" w:space="0" w:color="auto"/>
        <w:right w:val="none" w:sz="0" w:space="0" w:color="auto"/>
      </w:divBdr>
    </w:div>
    <w:div w:id="224686506">
      <w:bodyDiv w:val="1"/>
      <w:marLeft w:val="0"/>
      <w:marRight w:val="0"/>
      <w:marTop w:val="0"/>
      <w:marBottom w:val="0"/>
      <w:divBdr>
        <w:top w:val="none" w:sz="0" w:space="0" w:color="auto"/>
        <w:left w:val="none" w:sz="0" w:space="0" w:color="auto"/>
        <w:bottom w:val="none" w:sz="0" w:space="0" w:color="auto"/>
        <w:right w:val="none" w:sz="0" w:space="0" w:color="auto"/>
      </w:divBdr>
    </w:div>
    <w:div w:id="248007812">
      <w:bodyDiv w:val="1"/>
      <w:marLeft w:val="0"/>
      <w:marRight w:val="0"/>
      <w:marTop w:val="0"/>
      <w:marBottom w:val="0"/>
      <w:divBdr>
        <w:top w:val="none" w:sz="0" w:space="0" w:color="auto"/>
        <w:left w:val="none" w:sz="0" w:space="0" w:color="auto"/>
        <w:bottom w:val="none" w:sz="0" w:space="0" w:color="auto"/>
        <w:right w:val="none" w:sz="0" w:space="0" w:color="auto"/>
      </w:divBdr>
    </w:div>
    <w:div w:id="363022215">
      <w:bodyDiv w:val="1"/>
      <w:marLeft w:val="0"/>
      <w:marRight w:val="0"/>
      <w:marTop w:val="0"/>
      <w:marBottom w:val="0"/>
      <w:divBdr>
        <w:top w:val="none" w:sz="0" w:space="0" w:color="auto"/>
        <w:left w:val="none" w:sz="0" w:space="0" w:color="auto"/>
        <w:bottom w:val="none" w:sz="0" w:space="0" w:color="auto"/>
        <w:right w:val="none" w:sz="0" w:space="0" w:color="auto"/>
      </w:divBdr>
    </w:div>
    <w:div w:id="384985183">
      <w:bodyDiv w:val="1"/>
      <w:marLeft w:val="0"/>
      <w:marRight w:val="0"/>
      <w:marTop w:val="0"/>
      <w:marBottom w:val="0"/>
      <w:divBdr>
        <w:top w:val="none" w:sz="0" w:space="0" w:color="auto"/>
        <w:left w:val="none" w:sz="0" w:space="0" w:color="auto"/>
        <w:bottom w:val="none" w:sz="0" w:space="0" w:color="auto"/>
        <w:right w:val="none" w:sz="0" w:space="0" w:color="auto"/>
      </w:divBdr>
    </w:div>
    <w:div w:id="481317569">
      <w:bodyDiv w:val="1"/>
      <w:marLeft w:val="0"/>
      <w:marRight w:val="0"/>
      <w:marTop w:val="0"/>
      <w:marBottom w:val="0"/>
      <w:divBdr>
        <w:top w:val="none" w:sz="0" w:space="0" w:color="auto"/>
        <w:left w:val="none" w:sz="0" w:space="0" w:color="auto"/>
        <w:bottom w:val="none" w:sz="0" w:space="0" w:color="auto"/>
        <w:right w:val="none" w:sz="0" w:space="0" w:color="auto"/>
      </w:divBdr>
    </w:div>
    <w:div w:id="640304892">
      <w:bodyDiv w:val="1"/>
      <w:marLeft w:val="0"/>
      <w:marRight w:val="0"/>
      <w:marTop w:val="0"/>
      <w:marBottom w:val="0"/>
      <w:divBdr>
        <w:top w:val="none" w:sz="0" w:space="0" w:color="auto"/>
        <w:left w:val="none" w:sz="0" w:space="0" w:color="auto"/>
        <w:bottom w:val="none" w:sz="0" w:space="0" w:color="auto"/>
        <w:right w:val="none" w:sz="0" w:space="0" w:color="auto"/>
      </w:divBdr>
    </w:div>
    <w:div w:id="648438863">
      <w:bodyDiv w:val="1"/>
      <w:marLeft w:val="0"/>
      <w:marRight w:val="0"/>
      <w:marTop w:val="0"/>
      <w:marBottom w:val="0"/>
      <w:divBdr>
        <w:top w:val="none" w:sz="0" w:space="0" w:color="auto"/>
        <w:left w:val="none" w:sz="0" w:space="0" w:color="auto"/>
        <w:bottom w:val="none" w:sz="0" w:space="0" w:color="auto"/>
        <w:right w:val="none" w:sz="0" w:space="0" w:color="auto"/>
      </w:divBdr>
    </w:div>
    <w:div w:id="694497605">
      <w:bodyDiv w:val="1"/>
      <w:marLeft w:val="0"/>
      <w:marRight w:val="0"/>
      <w:marTop w:val="0"/>
      <w:marBottom w:val="0"/>
      <w:divBdr>
        <w:top w:val="none" w:sz="0" w:space="0" w:color="auto"/>
        <w:left w:val="none" w:sz="0" w:space="0" w:color="auto"/>
        <w:bottom w:val="none" w:sz="0" w:space="0" w:color="auto"/>
        <w:right w:val="none" w:sz="0" w:space="0" w:color="auto"/>
      </w:divBdr>
    </w:div>
    <w:div w:id="707755342">
      <w:bodyDiv w:val="1"/>
      <w:marLeft w:val="0"/>
      <w:marRight w:val="0"/>
      <w:marTop w:val="0"/>
      <w:marBottom w:val="0"/>
      <w:divBdr>
        <w:top w:val="none" w:sz="0" w:space="0" w:color="auto"/>
        <w:left w:val="none" w:sz="0" w:space="0" w:color="auto"/>
        <w:bottom w:val="none" w:sz="0" w:space="0" w:color="auto"/>
        <w:right w:val="none" w:sz="0" w:space="0" w:color="auto"/>
      </w:divBdr>
    </w:div>
    <w:div w:id="725376756">
      <w:bodyDiv w:val="1"/>
      <w:marLeft w:val="0"/>
      <w:marRight w:val="0"/>
      <w:marTop w:val="0"/>
      <w:marBottom w:val="0"/>
      <w:divBdr>
        <w:top w:val="none" w:sz="0" w:space="0" w:color="auto"/>
        <w:left w:val="none" w:sz="0" w:space="0" w:color="auto"/>
        <w:bottom w:val="none" w:sz="0" w:space="0" w:color="auto"/>
        <w:right w:val="none" w:sz="0" w:space="0" w:color="auto"/>
      </w:divBdr>
    </w:div>
    <w:div w:id="771125165">
      <w:bodyDiv w:val="1"/>
      <w:marLeft w:val="0"/>
      <w:marRight w:val="0"/>
      <w:marTop w:val="0"/>
      <w:marBottom w:val="0"/>
      <w:divBdr>
        <w:top w:val="none" w:sz="0" w:space="0" w:color="auto"/>
        <w:left w:val="none" w:sz="0" w:space="0" w:color="auto"/>
        <w:bottom w:val="none" w:sz="0" w:space="0" w:color="auto"/>
        <w:right w:val="none" w:sz="0" w:space="0" w:color="auto"/>
      </w:divBdr>
    </w:div>
    <w:div w:id="882911695">
      <w:bodyDiv w:val="1"/>
      <w:marLeft w:val="0"/>
      <w:marRight w:val="0"/>
      <w:marTop w:val="0"/>
      <w:marBottom w:val="0"/>
      <w:divBdr>
        <w:top w:val="none" w:sz="0" w:space="0" w:color="auto"/>
        <w:left w:val="none" w:sz="0" w:space="0" w:color="auto"/>
        <w:bottom w:val="none" w:sz="0" w:space="0" w:color="auto"/>
        <w:right w:val="none" w:sz="0" w:space="0" w:color="auto"/>
      </w:divBdr>
    </w:div>
    <w:div w:id="891503196">
      <w:bodyDiv w:val="1"/>
      <w:marLeft w:val="0"/>
      <w:marRight w:val="0"/>
      <w:marTop w:val="0"/>
      <w:marBottom w:val="0"/>
      <w:divBdr>
        <w:top w:val="none" w:sz="0" w:space="0" w:color="auto"/>
        <w:left w:val="none" w:sz="0" w:space="0" w:color="auto"/>
        <w:bottom w:val="none" w:sz="0" w:space="0" w:color="auto"/>
        <w:right w:val="none" w:sz="0" w:space="0" w:color="auto"/>
      </w:divBdr>
    </w:div>
    <w:div w:id="913012851">
      <w:bodyDiv w:val="1"/>
      <w:marLeft w:val="0"/>
      <w:marRight w:val="0"/>
      <w:marTop w:val="0"/>
      <w:marBottom w:val="0"/>
      <w:divBdr>
        <w:top w:val="none" w:sz="0" w:space="0" w:color="auto"/>
        <w:left w:val="none" w:sz="0" w:space="0" w:color="auto"/>
        <w:bottom w:val="none" w:sz="0" w:space="0" w:color="auto"/>
        <w:right w:val="none" w:sz="0" w:space="0" w:color="auto"/>
      </w:divBdr>
    </w:div>
    <w:div w:id="1014842141">
      <w:bodyDiv w:val="1"/>
      <w:marLeft w:val="0"/>
      <w:marRight w:val="0"/>
      <w:marTop w:val="0"/>
      <w:marBottom w:val="0"/>
      <w:divBdr>
        <w:top w:val="none" w:sz="0" w:space="0" w:color="auto"/>
        <w:left w:val="none" w:sz="0" w:space="0" w:color="auto"/>
        <w:bottom w:val="none" w:sz="0" w:space="0" w:color="auto"/>
        <w:right w:val="none" w:sz="0" w:space="0" w:color="auto"/>
      </w:divBdr>
    </w:div>
    <w:div w:id="1170682853">
      <w:bodyDiv w:val="1"/>
      <w:marLeft w:val="0"/>
      <w:marRight w:val="0"/>
      <w:marTop w:val="0"/>
      <w:marBottom w:val="0"/>
      <w:divBdr>
        <w:top w:val="none" w:sz="0" w:space="0" w:color="auto"/>
        <w:left w:val="none" w:sz="0" w:space="0" w:color="auto"/>
        <w:bottom w:val="none" w:sz="0" w:space="0" w:color="auto"/>
        <w:right w:val="none" w:sz="0" w:space="0" w:color="auto"/>
      </w:divBdr>
    </w:div>
    <w:div w:id="1204365256">
      <w:bodyDiv w:val="1"/>
      <w:marLeft w:val="0"/>
      <w:marRight w:val="0"/>
      <w:marTop w:val="0"/>
      <w:marBottom w:val="0"/>
      <w:divBdr>
        <w:top w:val="none" w:sz="0" w:space="0" w:color="auto"/>
        <w:left w:val="none" w:sz="0" w:space="0" w:color="auto"/>
        <w:bottom w:val="none" w:sz="0" w:space="0" w:color="auto"/>
        <w:right w:val="none" w:sz="0" w:space="0" w:color="auto"/>
      </w:divBdr>
      <w:divsChild>
        <w:div w:id="1845700963">
          <w:marLeft w:val="274"/>
          <w:marRight w:val="0"/>
          <w:marTop w:val="0"/>
          <w:marBottom w:val="0"/>
          <w:divBdr>
            <w:top w:val="none" w:sz="0" w:space="0" w:color="auto"/>
            <w:left w:val="none" w:sz="0" w:space="0" w:color="auto"/>
            <w:bottom w:val="none" w:sz="0" w:space="0" w:color="auto"/>
            <w:right w:val="none" w:sz="0" w:space="0" w:color="auto"/>
          </w:divBdr>
        </w:div>
        <w:div w:id="1114785227">
          <w:marLeft w:val="274"/>
          <w:marRight w:val="0"/>
          <w:marTop w:val="0"/>
          <w:marBottom w:val="0"/>
          <w:divBdr>
            <w:top w:val="none" w:sz="0" w:space="0" w:color="auto"/>
            <w:left w:val="none" w:sz="0" w:space="0" w:color="auto"/>
            <w:bottom w:val="none" w:sz="0" w:space="0" w:color="auto"/>
            <w:right w:val="none" w:sz="0" w:space="0" w:color="auto"/>
          </w:divBdr>
        </w:div>
        <w:div w:id="456726550">
          <w:marLeft w:val="274"/>
          <w:marRight w:val="0"/>
          <w:marTop w:val="0"/>
          <w:marBottom w:val="0"/>
          <w:divBdr>
            <w:top w:val="none" w:sz="0" w:space="0" w:color="auto"/>
            <w:left w:val="none" w:sz="0" w:space="0" w:color="auto"/>
            <w:bottom w:val="none" w:sz="0" w:space="0" w:color="auto"/>
            <w:right w:val="none" w:sz="0" w:space="0" w:color="auto"/>
          </w:divBdr>
        </w:div>
        <w:div w:id="2082940613">
          <w:marLeft w:val="274"/>
          <w:marRight w:val="0"/>
          <w:marTop w:val="0"/>
          <w:marBottom w:val="0"/>
          <w:divBdr>
            <w:top w:val="none" w:sz="0" w:space="0" w:color="auto"/>
            <w:left w:val="none" w:sz="0" w:space="0" w:color="auto"/>
            <w:bottom w:val="none" w:sz="0" w:space="0" w:color="auto"/>
            <w:right w:val="none" w:sz="0" w:space="0" w:color="auto"/>
          </w:divBdr>
        </w:div>
        <w:div w:id="890917621">
          <w:marLeft w:val="360"/>
          <w:marRight w:val="0"/>
          <w:marTop w:val="0"/>
          <w:marBottom w:val="0"/>
          <w:divBdr>
            <w:top w:val="none" w:sz="0" w:space="0" w:color="auto"/>
            <w:left w:val="none" w:sz="0" w:space="0" w:color="auto"/>
            <w:bottom w:val="none" w:sz="0" w:space="0" w:color="auto"/>
            <w:right w:val="none" w:sz="0" w:space="0" w:color="auto"/>
          </w:divBdr>
        </w:div>
        <w:div w:id="1943757280">
          <w:marLeft w:val="360"/>
          <w:marRight w:val="0"/>
          <w:marTop w:val="0"/>
          <w:marBottom w:val="0"/>
          <w:divBdr>
            <w:top w:val="none" w:sz="0" w:space="0" w:color="auto"/>
            <w:left w:val="none" w:sz="0" w:space="0" w:color="auto"/>
            <w:bottom w:val="none" w:sz="0" w:space="0" w:color="auto"/>
            <w:right w:val="none" w:sz="0" w:space="0" w:color="auto"/>
          </w:divBdr>
        </w:div>
        <w:div w:id="149296485">
          <w:marLeft w:val="274"/>
          <w:marRight w:val="0"/>
          <w:marTop w:val="0"/>
          <w:marBottom w:val="0"/>
          <w:divBdr>
            <w:top w:val="none" w:sz="0" w:space="0" w:color="auto"/>
            <w:left w:val="none" w:sz="0" w:space="0" w:color="auto"/>
            <w:bottom w:val="none" w:sz="0" w:space="0" w:color="auto"/>
            <w:right w:val="none" w:sz="0" w:space="0" w:color="auto"/>
          </w:divBdr>
        </w:div>
        <w:div w:id="860819149">
          <w:marLeft w:val="274"/>
          <w:marRight w:val="0"/>
          <w:marTop w:val="0"/>
          <w:marBottom w:val="0"/>
          <w:divBdr>
            <w:top w:val="none" w:sz="0" w:space="0" w:color="auto"/>
            <w:left w:val="none" w:sz="0" w:space="0" w:color="auto"/>
            <w:bottom w:val="none" w:sz="0" w:space="0" w:color="auto"/>
            <w:right w:val="none" w:sz="0" w:space="0" w:color="auto"/>
          </w:divBdr>
        </w:div>
        <w:div w:id="2082093238">
          <w:marLeft w:val="274"/>
          <w:marRight w:val="0"/>
          <w:marTop w:val="0"/>
          <w:marBottom w:val="0"/>
          <w:divBdr>
            <w:top w:val="none" w:sz="0" w:space="0" w:color="auto"/>
            <w:left w:val="none" w:sz="0" w:space="0" w:color="auto"/>
            <w:bottom w:val="none" w:sz="0" w:space="0" w:color="auto"/>
            <w:right w:val="none" w:sz="0" w:space="0" w:color="auto"/>
          </w:divBdr>
        </w:div>
        <w:div w:id="949241483">
          <w:marLeft w:val="274"/>
          <w:marRight w:val="0"/>
          <w:marTop w:val="0"/>
          <w:marBottom w:val="0"/>
          <w:divBdr>
            <w:top w:val="none" w:sz="0" w:space="0" w:color="auto"/>
            <w:left w:val="none" w:sz="0" w:space="0" w:color="auto"/>
            <w:bottom w:val="none" w:sz="0" w:space="0" w:color="auto"/>
            <w:right w:val="none" w:sz="0" w:space="0" w:color="auto"/>
          </w:divBdr>
        </w:div>
        <w:div w:id="1779256955">
          <w:marLeft w:val="274"/>
          <w:marRight w:val="0"/>
          <w:marTop w:val="0"/>
          <w:marBottom w:val="0"/>
          <w:divBdr>
            <w:top w:val="none" w:sz="0" w:space="0" w:color="auto"/>
            <w:left w:val="none" w:sz="0" w:space="0" w:color="auto"/>
            <w:bottom w:val="none" w:sz="0" w:space="0" w:color="auto"/>
            <w:right w:val="none" w:sz="0" w:space="0" w:color="auto"/>
          </w:divBdr>
        </w:div>
        <w:div w:id="732851391">
          <w:marLeft w:val="274"/>
          <w:marRight w:val="0"/>
          <w:marTop w:val="0"/>
          <w:marBottom w:val="0"/>
          <w:divBdr>
            <w:top w:val="none" w:sz="0" w:space="0" w:color="auto"/>
            <w:left w:val="none" w:sz="0" w:space="0" w:color="auto"/>
            <w:bottom w:val="none" w:sz="0" w:space="0" w:color="auto"/>
            <w:right w:val="none" w:sz="0" w:space="0" w:color="auto"/>
          </w:divBdr>
        </w:div>
        <w:div w:id="839546385">
          <w:marLeft w:val="274"/>
          <w:marRight w:val="0"/>
          <w:marTop w:val="0"/>
          <w:marBottom w:val="0"/>
          <w:divBdr>
            <w:top w:val="none" w:sz="0" w:space="0" w:color="auto"/>
            <w:left w:val="none" w:sz="0" w:space="0" w:color="auto"/>
            <w:bottom w:val="none" w:sz="0" w:space="0" w:color="auto"/>
            <w:right w:val="none" w:sz="0" w:space="0" w:color="auto"/>
          </w:divBdr>
        </w:div>
        <w:div w:id="1846704042">
          <w:marLeft w:val="274"/>
          <w:marRight w:val="0"/>
          <w:marTop w:val="0"/>
          <w:marBottom w:val="0"/>
          <w:divBdr>
            <w:top w:val="none" w:sz="0" w:space="0" w:color="auto"/>
            <w:left w:val="none" w:sz="0" w:space="0" w:color="auto"/>
            <w:bottom w:val="none" w:sz="0" w:space="0" w:color="auto"/>
            <w:right w:val="none" w:sz="0" w:space="0" w:color="auto"/>
          </w:divBdr>
        </w:div>
        <w:div w:id="96756229">
          <w:marLeft w:val="274"/>
          <w:marRight w:val="0"/>
          <w:marTop w:val="0"/>
          <w:marBottom w:val="0"/>
          <w:divBdr>
            <w:top w:val="none" w:sz="0" w:space="0" w:color="auto"/>
            <w:left w:val="none" w:sz="0" w:space="0" w:color="auto"/>
            <w:bottom w:val="none" w:sz="0" w:space="0" w:color="auto"/>
            <w:right w:val="none" w:sz="0" w:space="0" w:color="auto"/>
          </w:divBdr>
        </w:div>
        <w:div w:id="35400414">
          <w:marLeft w:val="274"/>
          <w:marRight w:val="0"/>
          <w:marTop w:val="0"/>
          <w:marBottom w:val="0"/>
          <w:divBdr>
            <w:top w:val="none" w:sz="0" w:space="0" w:color="auto"/>
            <w:left w:val="none" w:sz="0" w:space="0" w:color="auto"/>
            <w:bottom w:val="none" w:sz="0" w:space="0" w:color="auto"/>
            <w:right w:val="none" w:sz="0" w:space="0" w:color="auto"/>
          </w:divBdr>
        </w:div>
        <w:div w:id="1703438498">
          <w:marLeft w:val="274"/>
          <w:marRight w:val="0"/>
          <w:marTop w:val="0"/>
          <w:marBottom w:val="0"/>
          <w:divBdr>
            <w:top w:val="none" w:sz="0" w:space="0" w:color="auto"/>
            <w:left w:val="none" w:sz="0" w:space="0" w:color="auto"/>
            <w:bottom w:val="none" w:sz="0" w:space="0" w:color="auto"/>
            <w:right w:val="none" w:sz="0" w:space="0" w:color="auto"/>
          </w:divBdr>
        </w:div>
        <w:div w:id="606234730">
          <w:marLeft w:val="274"/>
          <w:marRight w:val="0"/>
          <w:marTop w:val="0"/>
          <w:marBottom w:val="0"/>
          <w:divBdr>
            <w:top w:val="none" w:sz="0" w:space="0" w:color="auto"/>
            <w:left w:val="none" w:sz="0" w:space="0" w:color="auto"/>
            <w:bottom w:val="none" w:sz="0" w:space="0" w:color="auto"/>
            <w:right w:val="none" w:sz="0" w:space="0" w:color="auto"/>
          </w:divBdr>
        </w:div>
        <w:div w:id="657269426">
          <w:marLeft w:val="274"/>
          <w:marRight w:val="0"/>
          <w:marTop w:val="0"/>
          <w:marBottom w:val="0"/>
          <w:divBdr>
            <w:top w:val="none" w:sz="0" w:space="0" w:color="auto"/>
            <w:left w:val="none" w:sz="0" w:space="0" w:color="auto"/>
            <w:bottom w:val="none" w:sz="0" w:space="0" w:color="auto"/>
            <w:right w:val="none" w:sz="0" w:space="0" w:color="auto"/>
          </w:divBdr>
        </w:div>
      </w:divsChild>
    </w:div>
    <w:div w:id="1276018079">
      <w:bodyDiv w:val="1"/>
      <w:marLeft w:val="0"/>
      <w:marRight w:val="0"/>
      <w:marTop w:val="0"/>
      <w:marBottom w:val="0"/>
      <w:divBdr>
        <w:top w:val="none" w:sz="0" w:space="0" w:color="auto"/>
        <w:left w:val="none" w:sz="0" w:space="0" w:color="auto"/>
        <w:bottom w:val="none" w:sz="0" w:space="0" w:color="auto"/>
        <w:right w:val="none" w:sz="0" w:space="0" w:color="auto"/>
      </w:divBdr>
    </w:div>
    <w:div w:id="1332871475">
      <w:bodyDiv w:val="1"/>
      <w:marLeft w:val="0"/>
      <w:marRight w:val="0"/>
      <w:marTop w:val="0"/>
      <w:marBottom w:val="0"/>
      <w:divBdr>
        <w:top w:val="none" w:sz="0" w:space="0" w:color="auto"/>
        <w:left w:val="none" w:sz="0" w:space="0" w:color="auto"/>
        <w:bottom w:val="none" w:sz="0" w:space="0" w:color="auto"/>
        <w:right w:val="none" w:sz="0" w:space="0" w:color="auto"/>
      </w:divBdr>
    </w:div>
    <w:div w:id="1342243242">
      <w:bodyDiv w:val="1"/>
      <w:marLeft w:val="0"/>
      <w:marRight w:val="0"/>
      <w:marTop w:val="0"/>
      <w:marBottom w:val="0"/>
      <w:divBdr>
        <w:top w:val="none" w:sz="0" w:space="0" w:color="auto"/>
        <w:left w:val="none" w:sz="0" w:space="0" w:color="auto"/>
        <w:bottom w:val="none" w:sz="0" w:space="0" w:color="auto"/>
        <w:right w:val="none" w:sz="0" w:space="0" w:color="auto"/>
      </w:divBdr>
    </w:div>
    <w:div w:id="1375694808">
      <w:bodyDiv w:val="1"/>
      <w:marLeft w:val="0"/>
      <w:marRight w:val="0"/>
      <w:marTop w:val="0"/>
      <w:marBottom w:val="0"/>
      <w:divBdr>
        <w:top w:val="none" w:sz="0" w:space="0" w:color="auto"/>
        <w:left w:val="none" w:sz="0" w:space="0" w:color="auto"/>
        <w:bottom w:val="none" w:sz="0" w:space="0" w:color="auto"/>
        <w:right w:val="none" w:sz="0" w:space="0" w:color="auto"/>
      </w:divBdr>
    </w:div>
    <w:div w:id="1422792755">
      <w:bodyDiv w:val="1"/>
      <w:marLeft w:val="0"/>
      <w:marRight w:val="0"/>
      <w:marTop w:val="0"/>
      <w:marBottom w:val="0"/>
      <w:divBdr>
        <w:top w:val="none" w:sz="0" w:space="0" w:color="auto"/>
        <w:left w:val="none" w:sz="0" w:space="0" w:color="auto"/>
        <w:bottom w:val="none" w:sz="0" w:space="0" w:color="auto"/>
        <w:right w:val="none" w:sz="0" w:space="0" w:color="auto"/>
      </w:divBdr>
    </w:div>
    <w:div w:id="1894609403">
      <w:bodyDiv w:val="1"/>
      <w:marLeft w:val="0"/>
      <w:marRight w:val="0"/>
      <w:marTop w:val="0"/>
      <w:marBottom w:val="0"/>
      <w:divBdr>
        <w:top w:val="none" w:sz="0" w:space="0" w:color="auto"/>
        <w:left w:val="none" w:sz="0" w:space="0" w:color="auto"/>
        <w:bottom w:val="none" w:sz="0" w:space="0" w:color="auto"/>
        <w:right w:val="none" w:sz="0" w:space="0" w:color="auto"/>
      </w:divBdr>
    </w:div>
    <w:div w:id="1918050756">
      <w:bodyDiv w:val="1"/>
      <w:marLeft w:val="0"/>
      <w:marRight w:val="0"/>
      <w:marTop w:val="0"/>
      <w:marBottom w:val="0"/>
      <w:divBdr>
        <w:top w:val="none" w:sz="0" w:space="0" w:color="auto"/>
        <w:left w:val="none" w:sz="0" w:space="0" w:color="auto"/>
        <w:bottom w:val="none" w:sz="0" w:space="0" w:color="auto"/>
        <w:right w:val="none" w:sz="0" w:space="0" w:color="auto"/>
      </w:divBdr>
    </w:div>
    <w:div w:id="1992172880">
      <w:bodyDiv w:val="1"/>
      <w:marLeft w:val="0"/>
      <w:marRight w:val="0"/>
      <w:marTop w:val="0"/>
      <w:marBottom w:val="0"/>
      <w:divBdr>
        <w:top w:val="none" w:sz="0" w:space="0" w:color="auto"/>
        <w:left w:val="none" w:sz="0" w:space="0" w:color="auto"/>
        <w:bottom w:val="none" w:sz="0" w:space="0" w:color="auto"/>
        <w:right w:val="none" w:sz="0" w:space="0" w:color="auto"/>
      </w:divBdr>
    </w:div>
    <w:div w:id="2023967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nyicb-ery.cdi.team@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nyicb-ery.cdi.team@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clinicianprofessionalportal.hnycanceralliance.org.uk%2Fcancer-diagnostics-and-innovation%2F&amp;data=05%7C02%7Csarah.jenkins4%40nhs.net%7C6b67ceda9430467a4b0908debca28a01%7C37c354b285b047f5b22207b48d774ee3%7C0%7C0%7C639155603441191192%7CUnknown%7CTWFpbGZsb3d8eyJFbXB0eU1hcGkiOnRydWUsIlYiOiIwLjAuMDAwMCIsIlAiOiJXaW4zMiIsIkFOIjoiTWFpbCIsIldUIjoyfQ%3D%3D%7C0%7C%7C%7C&amp;sdata=c3nLHV%2FrkZ5jxBtMGjG%2Fuuxxt8PYdOzC3iWdQvDVvkM%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3.jpg@01DB9296.A7F51C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Duedate xmlns="72241905-970d-41a1-8485-29ec8d0e272e" xsi:nil="true"/>
    <lcf76f155ced4ddcb4097134ff3c332f xmlns="72241905-970d-41a1-8485-29ec8d0e272e">
      <Terms xmlns="http://schemas.microsoft.com/office/infopath/2007/PartnerControls"/>
    </lcf76f155ced4ddcb4097134ff3c332f>
    <TaxCatchAll xmlns="5d31abdf-95b5-44c9-bd63-905fbee334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F4A7F6CDA54541B20ED3DEEBF5F18E" ma:contentTypeVersion="16" ma:contentTypeDescription="Create a new document." ma:contentTypeScope="" ma:versionID="46303db98945e414ffd1856a08bc9bf4">
  <xsd:schema xmlns:xsd="http://www.w3.org/2001/XMLSchema" xmlns:xs="http://www.w3.org/2001/XMLSchema" xmlns:p="http://schemas.microsoft.com/office/2006/metadata/properties" xmlns:ns1="http://schemas.microsoft.com/sharepoint/v3" xmlns:ns2="72241905-970d-41a1-8485-29ec8d0e272e" xmlns:ns3="5d31abdf-95b5-44c9-bd63-905fbee3349e" targetNamespace="http://schemas.microsoft.com/office/2006/metadata/properties" ma:root="true" ma:fieldsID="b21af02857accdab455f8dc1a5cff72f" ns1:_="" ns2:_="" ns3:_="">
    <xsd:import namespace="http://schemas.microsoft.com/sharepoint/v3"/>
    <xsd:import namespace="72241905-970d-41a1-8485-29ec8d0e272e"/>
    <xsd:import namespace="5d31abdf-95b5-44c9-bd63-905fbee33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element ref="ns2:lcf76f155ced4ddcb4097134ff3c332f" minOccurs="0"/>
                <xsd:element ref="ns3:TaxCatchAll" minOccurs="0"/>
                <xsd:element ref="ns2:MediaServiceOCR" minOccurs="0"/>
                <xsd:element ref="ns2:Review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241905-970d-41a1-8485-29ec8d0e2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ReviewDuedate" ma:index="23" nillable="true" ma:displayName="Review Due date" ma:description="Next document review date" ma:format="DateOnly" ma:internalName="Review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31abdf-95b5-44c9-bd63-905fbee3349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c28639-a470-4a27-bdc9-09bf4804d455}" ma:internalName="TaxCatchAll" ma:showField="CatchAllData" ma:web="5d31abdf-95b5-44c9-bd63-905fbee33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BA4C02-475A-4FFA-AB3C-8CD158D3820B}">
  <ds:schemaRefs>
    <ds:schemaRef ds:uri="http://schemas.microsoft.com/office/2006/metadata/properties"/>
    <ds:schemaRef ds:uri="http://schemas.microsoft.com/office/infopath/2007/PartnerControls"/>
    <ds:schemaRef ds:uri="http://schemas.microsoft.com/sharepoint/v3"/>
    <ds:schemaRef ds:uri="72241905-970d-41a1-8485-29ec8d0e272e"/>
    <ds:schemaRef ds:uri="5d31abdf-95b5-44c9-bd63-905fbee3349e"/>
  </ds:schemaRefs>
</ds:datastoreItem>
</file>

<file path=customXml/itemProps2.xml><?xml version="1.0" encoding="utf-8"?>
<ds:datastoreItem xmlns:ds="http://schemas.openxmlformats.org/officeDocument/2006/customXml" ds:itemID="{FA555F1D-D1AB-4B4A-AF84-A9D618321A2F}">
  <ds:schemaRefs>
    <ds:schemaRef ds:uri="http://schemas.openxmlformats.org/officeDocument/2006/bibliography"/>
  </ds:schemaRefs>
</ds:datastoreItem>
</file>

<file path=customXml/itemProps3.xml><?xml version="1.0" encoding="utf-8"?>
<ds:datastoreItem xmlns:ds="http://schemas.openxmlformats.org/officeDocument/2006/customXml" ds:itemID="{CD9A04CA-5C94-484A-BDA3-E37C1105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241905-970d-41a1-8485-29ec8d0e272e"/>
    <ds:schemaRef ds:uri="5d31abdf-95b5-44c9-bd63-905fbee33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0A28CD-9608-4F76-A1C5-8D44A8101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5</Pages>
  <Words>1063</Words>
  <Characters>6289</Characters>
  <Application>Microsoft Office Word</Application>
  <DocSecurity>0</DocSecurity>
  <Lines>349</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Mark (NHS WEST YORKSHIRE ICB - 03R)</dc:creator>
  <cp:keywords/>
  <dc:description/>
  <cp:lastModifiedBy>JENKINS, Sarah (NHS HUMBER AND NORTH YORKSHIRE ICB - 02Y)</cp:lastModifiedBy>
  <cp:revision>67</cp:revision>
  <cp:lastPrinted>2026-05-28T10:58:00Z</cp:lastPrinted>
  <dcterms:created xsi:type="dcterms:W3CDTF">2025-03-13T13:44:00Z</dcterms:created>
  <dcterms:modified xsi:type="dcterms:W3CDTF">2026-05-28T12:50:00Z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0x01010086F4A7F6CDA54541B20ED3DEEBF5F18E</vt:lpwstr>
  </property>
  <property fmtid="{D5CDD505-2E9C-101B-9397-08002B2CF9AE}" pid="3" name="Order">
    <vt:r8>39673400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